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E12C5" w14:textId="77777777" w:rsidR="00190079" w:rsidRPr="004E770F" w:rsidRDefault="009101F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101FC">
        <w:rPr>
          <w:rFonts w:ascii="Arial" w:hAnsi="Arial" w:cs="Arial"/>
          <w:b/>
          <w:i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7BA8D410" wp14:editId="16DC5EB4">
            <wp:simplePos x="0" y="0"/>
            <wp:positionH relativeFrom="column">
              <wp:posOffset>4744166</wp:posOffset>
            </wp:positionH>
            <wp:positionV relativeFrom="paragraph">
              <wp:posOffset>-179705</wp:posOffset>
            </wp:positionV>
            <wp:extent cx="1607642" cy="367370"/>
            <wp:effectExtent l="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642" cy="36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8"/>
      </w:tblGrid>
      <w:tr w:rsidR="00190079" w:rsidRPr="004E770F" w14:paraId="513CA6E4" w14:textId="77777777">
        <w:trPr>
          <w:jc w:val="center"/>
        </w:trPr>
        <w:tc>
          <w:tcPr>
            <w:tcW w:w="4558" w:type="dxa"/>
          </w:tcPr>
          <w:p w14:paraId="7E02ECA0" w14:textId="77777777" w:rsidR="00190079" w:rsidRPr="004E770F" w:rsidRDefault="00190079">
            <w:pPr>
              <w:pStyle w:val="Heading2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4E770F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Job Description </w:t>
            </w:r>
            <w:r w:rsidR="00F378DB" w:rsidRPr="004E770F">
              <w:rPr>
                <w:rFonts w:ascii="Arial" w:hAnsi="Arial" w:cs="Arial"/>
                <w:b/>
                <w:color w:val="008000"/>
                <w:sz w:val="22"/>
                <w:szCs w:val="22"/>
              </w:rPr>
              <w:t>/ Person Specification</w:t>
            </w:r>
          </w:p>
        </w:tc>
      </w:tr>
    </w:tbl>
    <w:p w14:paraId="1EDB60E8" w14:textId="77777777" w:rsidR="00190079" w:rsidRPr="004E770F" w:rsidRDefault="0019007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2" w:space="0" w:color="000000"/>
          <w:insideV w:val="single" w:sz="12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190079" w:rsidRPr="004E770F" w14:paraId="58E84B5C" w14:textId="77777777" w:rsidTr="007A729A">
        <w:tc>
          <w:tcPr>
            <w:tcW w:w="9781" w:type="dxa"/>
            <w:gridSpan w:val="2"/>
            <w:shd w:val="clear" w:color="0000FF" w:fill="auto"/>
          </w:tcPr>
          <w:p w14:paraId="61216338" w14:textId="40AF906F" w:rsidR="00190079" w:rsidRPr="004E770F" w:rsidRDefault="00190079" w:rsidP="00D66010">
            <w:pPr>
              <w:pStyle w:val="Header"/>
              <w:tabs>
                <w:tab w:val="clear" w:pos="4153"/>
                <w:tab w:val="clear" w:pos="8306"/>
                <w:tab w:val="left" w:pos="2161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>Job Title:</w:t>
            </w: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ab/>
            </w:r>
            <w:bookmarkStart w:id="0" w:name="_Hlk80192328"/>
            <w:r w:rsidR="00D66010">
              <w:rPr>
                <w:rFonts w:ascii="Arial" w:hAnsi="Arial" w:cs="Arial"/>
                <w:b/>
                <w:smallCaps/>
                <w:sz w:val="22"/>
                <w:szCs w:val="22"/>
              </w:rPr>
              <w:t>SUSTAINABILITY PROJECTS MANAGER</w:t>
            </w:r>
            <w:bookmarkEnd w:id="0"/>
            <w:r w:rsidR="00984E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190079" w:rsidRPr="004E770F" w14:paraId="2DE5716A" w14:textId="77777777" w:rsidTr="007A729A">
        <w:tc>
          <w:tcPr>
            <w:tcW w:w="9781" w:type="dxa"/>
            <w:gridSpan w:val="2"/>
            <w:shd w:val="clear" w:color="0000FF" w:fill="auto"/>
          </w:tcPr>
          <w:p w14:paraId="629FF777" w14:textId="77777777" w:rsidR="00190079" w:rsidRPr="004E770F" w:rsidRDefault="0019007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>Location:</w:t>
            </w: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ab/>
              <w:t xml:space="preserve">         </w:t>
            </w:r>
            <w:r w:rsidR="009700E3"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ab/>
            </w: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>LMC HEADQUARTERS</w:t>
            </w:r>
          </w:p>
        </w:tc>
      </w:tr>
      <w:tr w:rsidR="00190079" w:rsidRPr="004E770F" w14:paraId="72A6A84A" w14:textId="77777777" w:rsidTr="007A729A">
        <w:tc>
          <w:tcPr>
            <w:tcW w:w="9781" w:type="dxa"/>
            <w:gridSpan w:val="2"/>
            <w:shd w:val="clear" w:color="0000FF" w:fill="auto"/>
          </w:tcPr>
          <w:p w14:paraId="563CB989" w14:textId="77777777" w:rsidR="00190079" w:rsidRPr="004E770F" w:rsidRDefault="0019007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>Reports to:</w:t>
            </w:r>
            <w:r w:rsidR="0085342F" w:rsidRPr="004E77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342F" w:rsidRPr="004E770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5319BA" w:rsidRPr="004E770F">
              <w:rPr>
                <w:rFonts w:ascii="Arial" w:hAnsi="Arial" w:cs="Arial"/>
                <w:b/>
                <w:sz w:val="22"/>
                <w:szCs w:val="22"/>
              </w:rPr>
              <w:t>INDUSTRY DEVELOPMENT MANAGER</w:t>
            </w:r>
          </w:p>
        </w:tc>
      </w:tr>
      <w:tr w:rsidR="00190079" w:rsidRPr="004E770F" w14:paraId="360BBC51" w14:textId="77777777" w:rsidTr="00734C20">
        <w:trPr>
          <w:cantSplit/>
          <w:trHeight w:val="667"/>
        </w:trPr>
        <w:tc>
          <w:tcPr>
            <w:tcW w:w="5103" w:type="dxa"/>
            <w:shd w:val="clear" w:color="0000FF" w:fill="auto"/>
          </w:tcPr>
          <w:p w14:paraId="7E9311D2" w14:textId="77777777" w:rsidR="00190079" w:rsidRPr="004E770F" w:rsidRDefault="00190079" w:rsidP="00734C2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Post </w:t>
            </w:r>
            <w:r w:rsidR="002B54CC"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>Holder</w:t>
            </w:r>
            <w:r w:rsidR="002B54CC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:  </w:t>
            </w:r>
            <w:r w:rsidR="00734C20">
              <w:rPr>
                <w:rFonts w:ascii="Arial" w:hAnsi="Arial" w:cs="Arial"/>
                <w:b/>
                <w:smallCaps/>
                <w:sz w:val="22"/>
                <w:szCs w:val="22"/>
              </w:rPr>
              <w:t>F/T PERMANENT</w:t>
            </w:r>
          </w:p>
        </w:tc>
        <w:tc>
          <w:tcPr>
            <w:tcW w:w="4678" w:type="dxa"/>
            <w:shd w:val="clear" w:color="0000FF" w:fill="auto"/>
          </w:tcPr>
          <w:p w14:paraId="6B1F97B4" w14:textId="258339ED" w:rsidR="00190079" w:rsidRPr="004E770F" w:rsidRDefault="00190079" w:rsidP="00D6601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>Date:</w:t>
            </w:r>
            <w:r w:rsidRPr="004E770F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Pr="004E770F">
              <w:rPr>
                <w:rFonts w:ascii="Arial" w:hAnsi="Arial" w:cs="Arial"/>
                <w:smallCaps/>
                <w:sz w:val="22"/>
                <w:szCs w:val="22"/>
              </w:rPr>
              <w:tab/>
            </w:r>
            <w:r w:rsidR="00B201E4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  <w:bookmarkStart w:id="1" w:name="_GoBack"/>
            <w:bookmarkEnd w:id="1"/>
            <w:r w:rsidR="005B11FE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</w:p>
        </w:tc>
      </w:tr>
      <w:tr w:rsidR="00190079" w:rsidRPr="004E770F" w14:paraId="1C0319AF" w14:textId="77777777" w:rsidTr="007A729A">
        <w:tc>
          <w:tcPr>
            <w:tcW w:w="9781" w:type="dxa"/>
            <w:gridSpan w:val="2"/>
          </w:tcPr>
          <w:p w14:paraId="7B4446DD" w14:textId="77777777" w:rsidR="00480AD9" w:rsidRPr="00734C20" w:rsidRDefault="00734C20" w:rsidP="0040516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C13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5165">
              <w:rPr>
                <w:rFonts w:ascii="Arial" w:hAnsi="Arial" w:cs="Arial"/>
                <w:b/>
                <w:smallCaps/>
                <w:sz w:val="22"/>
                <w:szCs w:val="22"/>
              </w:rPr>
              <w:t>1.</w:t>
            </w:r>
            <w:r w:rsidR="00190079"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Job Purpose </w:t>
            </w:r>
          </w:p>
          <w:p w14:paraId="055F8B84" w14:textId="77777777" w:rsidR="00190079" w:rsidRDefault="00D66010" w:rsidP="00002CE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Working as part of the Industry Development Department, the role is primarily to enhance the sustainability credentials of the Northern Ireland beef and sheep meat sector.  </w:t>
            </w:r>
            <w:r w:rsidRPr="007E626A">
              <w:rPr>
                <w:rFonts w:ascii="Arial" w:hAnsi="Arial" w:cs="Arial"/>
                <w:sz w:val="22"/>
                <w:szCs w:val="22"/>
              </w:rPr>
              <w:t>This role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involve gathering information from multiple sources and working closely with key stakeholders to determine the requirements of industry customers.  This information will then be used to design a blueprint for data collection that will allow the calculation of primary producer’s </w:t>
            </w:r>
            <w:r w:rsidRPr="007E626A">
              <w:rPr>
                <w:rFonts w:ascii="Arial" w:hAnsi="Arial" w:cs="Arial"/>
                <w:sz w:val="22"/>
                <w:szCs w:val="22"/>
              </w:rPr>
              <w:t>sustainability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credentials, specifically and in the first instance beef and sheep producer’s carbon footprint and grass fed credentials.</w:t>
            </w:r>
            <w:r w:rsidRPr="007E626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Whilst the bulk of the data will be gathered at a Northern Ireland Beef and Lamb Farm Quality Assurance Scheme (FQAS) inspection the role may involve further liaison with farmers and data processors to improve data quality.</w:t>
            </w:r>
          </w:p>
          <w:p w14:paraId="3D780AEA" w14:textId="77777777" w:rsidR="00002CE4" w:rsidRDefault="00002CE4" w:rsidP="00002CE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47832E" w14:textId="679B6345" w:rsidR="00D66010" w:rsidRPr="00343CDB" w:rsidRDefault="00D66010" w:rsidP="00D660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Hlk80191476"/>
            <w:r>
              <w:rPr>
                <w:rFonts w:ascii="Arial" w:hAnsi="Arial" w:cs="Arial"/>
                <w:sz w:val="22"/>
                <w:szCs w:val="22"/>
              </w:rPr>
              <w:t xml:space="preserve">As part of this new role within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the Sustainability Projects Manager will report directly to the Industry Development Manager and will work closely with the other team Managers to ensure that sustainability initiatives</w:t>
            </w:r>
            <w:r w:rsidR="00FE6F94">
              <w:rPr>
                <w:rFonts w:ascii="Arial" w:hAnsi="Arial" w:cs="Arial"/>
                <w:sz w:val="22"/>
                <w:szCs w:val="22"/>
              </w:rPr>
              <w:t xml:space="preserve"> and projects</w:t>
            </w:r>
            <w:r>
              <w:rPr>
                <w:rFonts w:ascii="Arial" w:hAnsi="Arial" w:cs="Arial"/>
                <w:sz w:val="22"/>
                <w:szCs w:val="22"/>
              </w:rPr>
              <w:t xml:space="preserve"> are effectively</w:t>
            </w:r>
            <w:r w:rsidR="00FE6F94">
              <w:rPr>
                <w:rFonts w:ascii="Arial" w:hAnsi="Arial" w:cs="Arial"/>
                <w:sz w:val="22"/>
                <w:szCs w:val="22"/>
              </w:rPr>
              <w:t xml:space="preserve"> managed, delivered and</w:t>
            </w:r>
            <w:r>
              <w:rPr>
                <w:rFonts w:ascii="Arial" w:hAnsi="Arial" w:cs="Arial"/>
                <w:sz w:val="22"/>
                <w:szCs w:val="22"/>
              </w:rPr>
              <w:t xml:space="preserve"> communicated to consumers</w:t>
            </w:r>
            <w:r w:rsidR="0087451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4511">
              <w:rPr>
                <w:rFonts w:ascii="Arial" w:hAnsi="Arial" w:cs="Arial"/>
                <w:sz w:val="22"/>
                <w:szCs w:val="22"/>
              </w:rPr>
              <w:t>FQAS is recognized by industry and customers as a key component of sus</w:t>
            </w:r>
            <w:r w:rsidR="00C307A3">
              <w:rPr>
                <w:rFonts w:ascii="Arial" w:hAnsi="Arial" w:cs="Arial"/>
                <w:sz w:val="22"/>
                <w:szCs w:val="22"/>
              </w:rPr>
              <w:t>tainable development within supply chains</w:t>
            </w:r>
            <w:r w:rsidR="008745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07A3">
              <w:rPr>
                <w:rFonts w:ascii="Arial" w:hAnsi="Arial" w:cs="Arial"/>
                <w:sz w:val="22"/>
                <w:szCs w:val="22"/>
              </w:rPr>
              <w:t>and natural s</w:t>
            </w:r>
            <w:r>
              <w:rPr>
                <w:rFonts w:ascii="Arial" w:hAnsi="Arial" w:cs="Arial"/>
                <w:sz w:val="22"/>
                <w:szCs w:val="22"/>
              </w:rPr>
              <w:t xml:space="preserve">ynergies with FQAS activities </w:t>
            </w:r>
            <w:r w:rsidR="00FE6F94">
              <w:rPr>
                <w:rFonts w:ascii="Arial" w:hAnsi="Arial" w:cs="Arial"/>
                <w:sz w:val="22"/>
                <w:szCs w:val="22"/>
              </w:rPr>
              <w:t>should be</w:t>
            </w:r>
            <w:r>
              <w:rPr>
                <w:rFonts w:ascii="Arial" w:hAnsi="Arial" w:cs="Arial"/>
                <w:sz w:val="22"/>
                <w:szCs w:val="22"/>
              </w:rPr>
              <w:t xml:space="preserve"> managed accordingly.</w:t>
            </w:r>
          </w:p>
          <w:bookmarkEnd w:id="2"/>
          <w:p w14:paraId="2B69FC5C" w14:textId="77777777" w:rsidR="00002CE4" w:rsidRPr="004E770F" w:rsidRDefault="00002CE4" w:rsidP="00002CE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079" w:rsidRPr="004E770F" w14:paraId="19513E1C" w14:textId="77777777" w:rsidTr="001D39B9">
        <w:trPr>
          <w:trHeight w:val="6233"/>
        </w:trPr>
        <w:tc>
          <w:tcPr>
            <w:tcW w:w="9781" w:type="dxa"/>
            <w:gridSpan w:val="2"/>
          </w:tcPr>
          <w:p w14:paraId="3DFD1442" w14:textId="77777777" w:rsidR="00190079" w:rsidRPr="004E770F" w:rsidRDefault="0019007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2. </w:t>
            </w:r>
            <w:r w:rsidR="00394AC1"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Proposed </w:t>
            </w:r>
            <w:r w:rsidR="00B322E0"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>Line Management</w:t>
            </w: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Chart</w:t>
            </w: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ab/>
            </w: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ab/>
            </w: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ab/>
            </w: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ab/>
            </w:r>
          </w:p>
          <w:p w14:paraId="30FEFEF8" w14:textId="77777777" w:rsidR="007A729A" w:rsidRPr="004E770F" w:rsidRDefault="007A729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884583" w14:textId="77777777" w:rsidR="007A729A" w:rsidRPr="004E770F" w:rsidRDefault="00B77A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F29E0A8" wp14:editId="4B213432">
                  <wp:simplePos x="0" y="0"/>
                  <wp:positionH relativeFrom="column">
                    <wp:posOffset>187959</wp:posOffset>
                  </wp:positionH>
                  <wp:positionV relativeFrom="paragraph">
                    <wp:posOffset>62230</wp:posOffset>
                  </wp:positionV>
                  <wp:extent cx="5895975" cy="3170555"/>
                  <wp:effectExtent l="0" t="57150" r="0" b="106045"/>
                  <wp:wrapNone/>
                  <wp:docPr id="120" name="Organization Chart 12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DF8F21" w14:textId="77777777" w:rsidR="007A729A" w:rsidRDefault="007A729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282A4FA" w14:textId="77777777" w:rsidR="003A6A82" w:rsidRDefault="003A6A8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FFE94D" w14:textId="77777777" w:rsidR="003A6A82" w:rsidRDefault="003A6A8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CA6310D" w14:textId="77777777" w:rsidR="003A6A82" w:rsidRDefault="003A6A8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EB47FC9" w14:textId="77777777" w:rsidR="003A6A82" w:rsidRDefault="003A6A8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972779" w14:textId="77777777" w:rsidR="003A6A82" w:rsidRDefault="003A6A8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AD2248D" w14:textId="77777777" w:rsidR="003A6A82" w:rsidRDefault="003A6A8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AD0F5AA" w14:textId="77777777" w:rsidR="003A6A82" w:rsidRDefault="003A6A8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D6D3654" w14:textId="77777777" w:rsidR="003A6A82" w:rsidRDefault="003A6A8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1C9F780" w14:textId="77777777" w:rsidR="003A6A82" w:rsidRPr="004E770F" w:rsidRDefault="003A6A8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C28D22D" w14:textId="77777777" w:rsidR="007A729A" w:rsidRPr="004E770F" w:rsidRDefault="007A729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513D8AB" w14:textId="77777777" w:rsidR="007A729A" w:rsidRPr="004E770F" w:rsidRDefault="007A729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56C0D88" w14:textId="77777777" w:rsidR="007A729A" w:rsidRPr="004E770F" w:rsidRDefault="007A729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500C72" w14:textId="77777777" w:rsidR="007A729A" w:rsidRPr="004E770F" w:rsidRDefault="007A729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FA5CF0" w14:textId="77777777" w:rsidR="007A729A" w:rsidRPr="004E770F" w:rsidRDefault="007A729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9CC2FC4" w14:textId="77777777" w:rsidR="004E770F" w:rsidRPr="004E770F" w:rsidRDefault="004E770F" w:rsidP="00E14C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C86BB9" w14:textId="77777777" w:rsidR="00B77A6E" w:rsidRDefault="00B77A6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4"/>
      </w:tblGrid>
      <w:tr w:rsidR="00190079" w:rsidRPr="004E770F" w14:paraId="23CB0A1A" w14:textId="77777777" w:rsidTr="00547A26">
        <w:trPr>
          <w:trHeight w:val="196"/>
          <w:jc w:val="center"/>
        </w:trPr>
        <w:tc>
          <w:tcPr>
            <w:tcW w:w="9874" w:type="dxa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0080"/>
            </w:tcBorders>
          </w:tcPr>
          <w:p w14:paraId="0FD970DA" w14:textId="77777777" w:rsidR="00247143" w:rsidRPr="004E770F" w:rsidRDefault="005D668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>3</w:t>
            </w:r>
            <w:r w:rsidR="00190079"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. </w:t>
            </w:r>
            <w:r w:rsidR="003D6A55"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>Key Responsibilities</w:t>
            </w:r>
          </w:p>
        </w:tc>
      </w:tr>
      <w:tr w:rsidR="00857B9A" w:rsidRPr="004E770F" w14:paraId="61A4D297" w14:textId="77777777" w:rsidTr="00547A26">
        <w:trPr>
          <w:trHeight w:val="196"/>
          <w:jc w:val="center"/>
        </w:trPr>
        <w:tc>
          <w:tcPr>
            <w:tcW w:w="9874" w:type="dxa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0080"/>
            </w:tcBorders>
          </w:tcPr>
          <w:p w14:paraId="3F4F560C" w14:textId="77777777" w:rsidR="00857B9A" w:rsidRPr="004E770F" w:rsidRDefault="00857B9A" w:rsidP="00081DF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190079" w:rsidRPr="004E770F" w14:paraId="554FF9EF" w14:textId="77777777" w:rsidTr="00547A26">
        <w:trPr>
          <w:trHeight w:val="196"/>
          <w:jc w:val="center"/>
        </w:trPr>
        <w:tc>
          <w:tcPr>
            <w:tcW w:w="9874" w:type="dxa"/>
            <w:tcBorders>
              <w:top w:val="single" w:sz="2" w:space="0" w:color="00000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0B2FC898" w14:textId="77777777" w:rsidR="00081DFF" w:rsidRPr="00343CDB" w:rsidRDefault="00081DFF" w:rsidP="00081DF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43CDB">
              <w:rPr>
                <w:rFonts w:ascii="Arial" w:hAnsi="Arial" w:cs="Arial"/>
                <w:b/>
                <w:smallCaps/>
                <w:sz w:val="22"/>
                <w:szCs w:val="22"/>
              </w:rPr>
              <w:t>STRATEGIC</w:t>
            </w:r>
          </w:p>
          <w:p w14:paraId="432F2B9C" w14:textId="77777777" w:rsidR="00081DFF" w:rsidRPr="00343CDB" w:rsidRDefault="00081DFF" w:rsidP="00081DF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A8E8F3" w14:textId="77777777" w:rsidR="00081DFF" w:rsidRPr="00343CDB" w:rsidRDefault="00081DFF" w:rsidP="008D75B1">
            <w:pPr>
              <w:numPr>
                <w:ilvl w:val="0"/>
                <w:numId w:val="40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CDB">
              <w:rPr>
                <w:rFonts w:ascii="Arial" w:hAnsi="Arial" w:cs="Arial"/>
                <w:sz w:val="22"/>
                <w:szCs w:val="22"/>
              </w:rPr>
              <w:t>To contribute to the development and implementation of LMC Strategic Plans &amp; Business Plans.</w:t>
            </w:r>
          </w:p>
          <w:p w14:paraId="01FD6DA0" w14:textId="77777777" w:rsidR="00081DFF" w:rsidRPr="00343CDB" w:rsidRDefault="00081DFF" w:rsidP="008D75B1">
            <w:pPr>
              <w:numPr>
                <w:ilvl w:val="0"/>
                <w:numId w:val="40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CDB">
              <w:rPr>
                <w:rFonts w:ascii="Arial" w:hAnsi="Arial" w:cs="Arial"/>
                <w:sz w:val="22"/>
                <w:szCs w:val="22"/>
              </w:rPr>
              <w:t>To ensure that Industry Development activities are aligned and reviewed against LMC’s strategic objectives.</w:t>
            </w:r>
          </w:p>
          <w:p w14:paraId="72634134" w14:textId="77777777" w:rsidR="00081DFF" w:rsidRPr="003256D8" w:rsidRDefault="00081DFF" w:rsidP="008D75B1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43CDB">
              <w:rPr>
                <w:rFonts w:ascii="Arial" w:hAnsi="Arial" w:cs="Arial"/>
                <w:sz w:val="22"/>
                <w:szCs w:val="22"/>
              </w:rPr>
              <w:t xml:space="preserve">To guide the development and implementation of appropriate </w:t>
            </w:r>
            <w:r>
              <w:rPr>
                <w:rFonts w:ascii="Arial" w:hAnsi="Arial" w:cs="Arial"/>
                <w:sz w:val="22"/>
                <w:szCs w:val="22"/>
              </w:rPr>
              <w:t>sustainability and industry development</w:t>
            </w:r>
            <w:r w:rsidRPr="00343CDB">
              <w:rPr>
                <w:rFonts w:ascii="Arial" w:hAnsi="Arial" w:cs="Arial"/>
                <w:sz w:val="22"/>
                <w:szCs w:val="22"/>
              </w:rPr>
              <w:t xml:space="preserve"> activities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C95CEE" w14:textId="31A2B287" w:rsidR="00081DFF" w:rsidRPr="00343CDB" w:rsidRDefault="00081DFF" w:rsidP="008D75B1">
            <w:pPr>
              <w:numPr>
                <w:ilvl w:val="0"/>
                <w:numId w:val="40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CD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C425C8">
              <w:rPr>
                <w:rFonts w:ascii="Arial" w:hAnsi="Arial" w:cs="Arial"/>
                <w:sz w:val="22"/>
                <w:szCs w:val="22"/>
              </w:rPr>
              <w:t xml:space="preserve">interrogate and </w:t>
            </w:r>
            <w:proofErr w:type="spellStart"/>
            <w:r w:rsidR="00C425C8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="00C425C8">
              <w:rPr>
                <w:rFonts w:ascii="Arial" w:hAnsi="Arial" w:cs="Arial"/>
                <w:sz w:val="22"/>
                <w:szCs w:val="22"/>
              </w:rPr>
              <w:t xml:space="preserve"> sustainability data and </w:t>
            </w:r>
            <w:r w:rsidRPr="00343CDB">
              <w:rPr>
                <w:rFonts w:ascii="Arial" w:hAnsi="Arial" w:cs="Arial"/>
                <w:sz w:val="22"/>
                <w:szCs w:val="22"/>
              </w:rPr>
              <w:t xml:space="preserve">provide technical information in support of industry and other LMC services. </w:t>
            </w:r>
          </w:p>
          <w:p w14:paraId="1BFEFCBE" w14:textId="77777777" w:rsidR="00081DFF" w:rsidRPr="00343CDB" w:rsidRDefault="00081DFF" w:rsidP="008D75B1">
            <w:pPr>
              <w:numPr>
                <w:ilvl w:val="0"/>
                <w:numId w:val="40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CDB">
              <w:rPr>
                <w:rFonts w:ascii="Arial" w:hAnsi="Arial" w:cs="Arial"/>
                <w:sz w:val="22"/>
                <w:szCs w:val="22"/>
              </w:rPr>
              <w:t xml:space="preserve">To be a recognized facilitator &amp; honest broker in the industry. </w:t>
            </w:r>
          </w:p>
          <w:p w14:paraId="2032B62E" w14:textId="77777777" w:rsidR="00081DFF" w:rsidRPr="00343CDB" w:rsidRDefault="00081DFF" w:rsidP="0008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483BC2E" w14:textId="77777777" w:rsidR="00081DFF" w:rsidRPr="00343CDB" w:rsidRDefault="00081DFF" w:rsidP="00081D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3CDB">
              <w:rPr>
                <w:rFonts w:ascii="Arial" w:hAnsi="Arial" w:cs="Arial"/>
                <w:b/>
                <w:bCs/>
                <w:sz w:val="22"/>
                <w:szCs w:val="22"/>
              </w:rPr>
              <w:t>MANAGEMENT</w:t>
            </w:r>
          </w:p>
          <w:p w14:paraId="5CD716C3" w14:textId="77777777" w:rsidR="00081DFF" w:rsidRPr="00343CDB" w:rsidRDefault="00081DFF" w:rsidP="00081D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11FD1" w14:textId="092CCABE" w:rsidR="00081DFF" w:rsidRDefault="00F241B0" w:rsidP="008D75B1">
            <w:pPr>
              <w:numPr>
                <w:ilvl w:val="0"/>
                <w:numId w:val="40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1B0">
              <w:rPr>
                <w:rFonts w:ascii="Arial" w:hAnsi="Arial" w:cs="Arial"/>
                <w:b/>
                <w:bCs/>
                <w:sz w:val="22"/>
                <w:szCs w:val="22"/>
              </w:rPr>
              <w:t>Project Management: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DFF" w:rsidRPr="00343CDB">
              <w:rPr>
                <w:rFonts w:ascii="Arial" w:hAnsi="Arial" w:cs="Arial"/>
                <w:sz w:val="22"/>
                <w:szCs w:val="22"/>
              </w:rPr>
              <w:t>To provide leadership of specific</w:t>
            </w:r>
            <w:r w:rsidR="00081DFF">
              <w:rPr>
                <w:rFonts w:ascii="Arial" w:hAnsi="Arial" w:cs="Arial"/>
                <w:sz w:val="22"/>
                <w:szCs w:val="22"/>
              </w:rPr>
              <w:t xml:space="preserve"> sustainability </w:t>
            </w:r>
            <w:r w:rsidR="00081DFF" w:rsidRPr="00343CDB">
              <w:rPr>
                <w:rFonts w:ascii="Arial" w:hAnsi="Arial" w:cs="Arial"/>
                <w:sz w:val="22"/>
                <w:szCs w:val="22"/>
              </w:rPr>
              <w:t>projects ensuring key objectives are achieved.</w:t>
            </w:r>
          </w:p>
          <w:p w14:paraId="0623B035" w14:textId="2A4259CE" w:rsidR="008D75B1" w:rsidRPr="00ED5DA4" w:rsidRDefault="00F241B0" w:rsidP="008D75B1">
            <w:pPr>
              <w:pStyle w:val="BodyText"/>
              <w:numPr>
                <w:ilvl w:val="0"/>
                <w:numId w:val="40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F241B0">
              <w:rPr>
                <w:rFonts w:cs="Arial"/>
                <w:b/>
                <w:sz w:val="22"/>
                <w:szCs w:val="22"/>
              </w:rPr>
              <w:t>Stakeholder Group Facilitation: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B77A6E">
              <w:rPr>
                <w:rFonts w:cs="Arial"/>
                <w:bCs/>
                <w:sz w:val="22"/>
                <w:szCs w:val="22"/>
              </w:rPr>
              <w:t xml:space="preserve">Liaising with </w:t>
            </w:r>
            <w:r>
              <w:rPr>
                <w:rFonts w:cs="Arial"/>
                <w:bCs/>
                <w:sz w:val="22"/>
                <w:szCs w:val="22"/>
              </w:rPr>
              <w:t>internal and external stakeholders</w:t>
            </w:r>
            <w:r w:rsidRPr="00B77A6E">
              <w:rPr>
                <w:rFonts w:cs="Arial"/>
                <w:bCs/>
                <w:sz w:val="22"/>
                <w:szCs w:val="22"/>
              </w:rPr>
              <w:t xml:space="preserve"> on technical &amp; strategic matters; examining </w:t>
            </w:r>
            <w:r>
              <w:rPr>
                <w:rFonts w:cs="Arial"/>
                <w:bCs/>
                <w:sz w:val="22"/>
                <w:szCs w:val="22"/>
              </w:rPr>
              <w:t xml:space="preserve">relevant </w:t>
            </w:r>
            <w:r w:rsidRPr="00B77A6E">
              <w:rPr>
                <w:rFonts w:cs="Arial"/>
                <w:bCs/>
                <w:sz w:val="22"/>
                <w:szCs w:val="22"/>
              </w:rPr>
              <w:t xml:space="preserve">reports and publications of interest </w:t>
            </w:r>
            <w:r>
              <w:rPr>
                <w:rFonts w:cs="Arial"/>
                <w:bCs/>
                <w:sz w:val="22"/>
                <w:szCs w:val="22"/>
              </w:rPr>
              <w:t>and</w:t>
            </w:r>
            <w:r w:rsidRPr="00B77A6E">
              <w:rPr>
                <w:rFonts w:cs="Arial"/>
                <w:bCs/>
                <w:sz w:val="22"/>
                <w:szCs w:val="22"/>
              </w:rPr>
              <w:t xml:space="preserve">; when necessary, attending meetings in GB, </w:t>
            </w:r>
            <w:proofErr w:type="spellStart"/>
            <w:r w:rsidRPr="00B77A6E">
              <w:rPr>
                <w:rFonts w:cs="Arial"/>
                <w:bCs/>
                <w:sz w:val="22"/>
                <w:szCs w:val="22"/>
              </w:rPr>
              <w:t>RoI</w:t>
            </w:r>
            <w:proofErr w:type="spellEnd"/>
            <w:r w:rsidRPr="00B77A6E">
              <w:rPr>
                <w:rFonts w:cs="Arial"/>
                <w:bCs/>
                <w:sz w:val="22"/>
                <w:szCs w:val="22"/>
              </w:rPr>
              <w:t xml:space="preserve"> and EU on behalf of </w:t>
            </w:r>
            <w:r>
              <w:rPr>
                <w:rFonts w:cs="Arial"/>
                <w:bCs/>
                <w:sz w:val="22"/>
                <w:szCs w:val="22"/>
              </w:rPr>
              <w:t xml:space="preserve">LMC.  </w:t>
            </w:r>
            <w:r w:rsidR="008D75B1" w:rsidRPr="00B77A6E">
              <w:rPr>
                <w:rFonts w:cs="Arial"/>
                <w:bCs/>
                <w:sz w:val="22"/>
                <w:szCs w:val="22"/>
              </w:rPr>
              <w:t>Providing the secretariat for</w:t>
            </w:r>
            <w:r w:rsidR="008D75B1">
              <w:rPr>
                <w:rFonts w:cs="Arial"/>
                <w:bCs/>
                <w:sz w:val="22"/>
                <w:szCs w:val="22"/>
              </w:rPr>
              <w:t xml:space="preserve"> relevant project steering groups</w:t>
            </w:r>
            <w:r>
              <w:rPr>
                <w:rFonts w:cs="Arial"/>
                <w:bCs/>
                <w:sz w:val="22"/>
                <w:szCs w:val="22"/>
              </w:rPr>
              <w:t xml:space="preserve">- this includes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organising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and keeping a minute of meetings and working through the resulting action points</w:t>
            </w:r>
            <w:r w:rsidR="008D75B1" w:rsidRPr="00B77A6E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4E7C00B7" w14:textId="77777777" w:rsidR="00ED5DA4" w:rsidRPr="00ED5DA4" w:rsidRDefault="00ED5DA4" w:rsidP="00ED5DA4">
            <w:pPr>
              <w:pStyle w:val="BodyText"/>
              <w:ind w:left="360"/>
              <w:rPr>
                <w:rFonts w:cs="Arial"/>
                <w:b/>
                <w:bCs/>
                <w:sz w:val="22"/>
                <w:szCs w:val="22"/>
              </w:rPr>
            </w:pPr>
          </w:p>
          <w:p w14:paraId="6B648C5E" w14:textId="1E7A4E0B" w:rsidR="00ED5DA4" w:rsidRPr="008D75B1" w:rsidRDefault="00ED5DA4" w:rsidP="008D75B1">
            <w:pPr>
              <w:pStyle w:val="BodyText"/>
              <w:numPr>
                <w:ilvl w:val="0"/>
                <w:numId w:val="40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4E770F">
              <w:rPr>
                <w:rFonts w:cs="Arial"/>
                <w:b/>
                <w:sz w:val="22"/>
                <w:szCs w:val="22"/>
                <w:lang w:val="en-GB"/>
              </w:rPr>
              <w:t>Liaison Service –</w:t>
            </w:r>
            <w:r w:rsidRPr="004E770F">
              <w:rPr>
                <w:rFonts w:cs="Arial"/>
                <w:sz w:val="22"/>
                <w:szCs w:val="22"/>
              </w:rPr>
              <w:t>Provision of advice and assistance to FQAS participants on</w:t>
            </w:r>
            <w:r>
              <w:rPr>
                <w:rFonts w:cs="Arial"/>
                <w:sz w:val="22"/>
                <w:szCs w:val="22"/>
              </w:rPr>
              <w:t xml:space="preserve"> the completion of a</w:t>
            </w:r>
            <w:r w:rsidRPr="004E770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sustainability survey and </w:t>
            </w:r>
            <w:r w:rsidRPr="004E770F">
              <w:rPr>
                <w:rFonts w:cs="Arial"/>
                <w:sz w:val="22"/>
                <w:szCs w:val="22"/>
              </w:rPr>
              <w:t xml:space="preserve">where necessary visiting farms, livestock markets &amp; abattoirs. Providing timely responses to requests for </w:t>
            </w:r>
            <w:r>
              <w:rPr>
                <w:rFonts w:cs="Arial"/>
                <w:sz w:val="22"/>
                <w:szCs w:val="22"/>
              </w:rPr>
              <w:t>sustainability</w:t>
            </w:r>
            <w:r w:rsidRPr="004E770F">
              <w:rPr>
                <w:rFonts w:cs="Arial"/>
                <w:sz w:val="22"/>
                <w:szCs w:val="22"/>
              </w:rPr>
              <w:t xml:space="preserve"> information e.g. meat plant technical &amp; </w:t>
            </w:r>
            <w:r>
              <w:rPr>
                <w:rFonts w:cs="Arial"/>
                <w:sz w:val="22"/>
                <w:szCs w:val="22"/>
              </w:rPr>
              <w:t>wider industry</w:t>
            </w:r>
            <w:r w:rsidRPr="004E770F">
              <w:rPr>
                <w:rFonts w:cs="Arial"/>
                <w:sz w:val="22"/>
                <w:szCs w:val="22"/>
              </w:rPr>
              <w:t xml:space="preserve"> queries; </w:t>
            </w:r>
            <w:r>
              <w:rPr>
                <w:rFonts w:cs="Arial"/>
                <w:sz w:val="22"/>
                <w:szCs w:val="22"/>
              </w:rPr>
              <w:t>t</w:t>
            </w:r>
            <w:r w:rsidRPr="004E770F">
              <w:rPr>
                <w:rFonts w:cs="Arial"/>
                <w:sz w:val="22"/>
                <w:szCs w:val="22"/>
              </w:rPr>
              <w:t>o provide Liaison Service cover in the absence of the Farm Liaison Officer.</w:t>
            </w:r>
          </w:p>
          <w:p w14:paraId="682CF121" w14:textId="77777777" w:rsidR="008D75B1" w:rsidRPr="00B77A6E" w:rsidRDefault="008D75B1" w:rsidP="008D75B1">
            <w:pPr>
              <w:pStyle w:val="BodyText"/>
              <w:ind w:left="360"/>
              <w:rPr>
                <w:rFonts w:cs="Arial"/>
                <w:b/>
                <w:bCs/>
                <w:sz w:val="22"/>
                <w:szCs w:val="22"/>
              </w:rPr>
            </w:pPr>
          </w:p>
          <w:p w14:paraId="0E6CA969" w14:textId="77777777" w:rsidR="00081DFF" w:rsidRPr="00343CDB" w:rsidRDefault="00081DFF" w:rsidP="008D75B1">
            <w:pPr>
              <w:numPr>
                <w:ilvl w:val="0"/>
                <w:numId w:val="40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CDB">
              <w:rPr>
                <w:rFonts w:ascii="Arial" w:hAnsi="Arial" w:cs="Arial"/>
                <w:sz w:val="22"/>
                <w:szCs w:val="22"/>
              </w:rPr>
              <w:t>To promote a non-discriminatory and equitable work environment.</w:t>
            </w:r>
          </w:p>
          <w:p w14:paraId="79ABC7F4" w14:textId="77777777" w:rsidR="00081DFF" w:rsidRPr="00343CDB" w:rsidRDefault="00081DFF" w:rsidP="008D75B1">
            <w:pPr>
              <w:numPr>
                <w:ilvl w:val="0"/>
                <w:numId w:val="40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CDB">
              <w:rPr>
                <w:rFonts w:ascii="Arial" w:hAnsi="Arial" w:cs="Arial"/>
                <w:sz w:val="22"/>
                <w:szCs w:val="22"/>
              </w:rPr>
              <w:t>To maintain professional and contributory relationships with other members of LMC staff.</w:t>
            </w:r>
          </w:p>
          <w:p w14:paraId="4E22DF4A" w14:textId="77777777" w:rsidR="00081DFF" w:rsidRPr="00343CDB" w:rsidRDefault="00081DFF" w:rsidP="00081DF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DCF945" w14:textId="77777777" w:rsidR="00081DFF" w:rsidRPr="00343CDB" w:rsidRDefault="00081DFF" w:rsidP="00081DFF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3CDB">
              <w:rPr>
                <w:rFonts w:ascii="Arial" w:hAnsi="Arial" w:cs="Arial"/>
                <w:b/>
                <w:bCs/>
                <w:sz w:val="22"/>
                <w:szCs w:val="22"/>
              </w:rPr>
              <w:t>REPRESENTATIVE</w:t>
            </w:r>
          </w:p>
          <w:p w14:paraId="7A53884E" w14:textId="1A588355" w:rsidR="00081DFF" w:rsidRPr="00343CDB" w:rsidRDefault="00081DFF" w:rsidP="008D75B1">
            <w:pPr>
              <w:numPr>
                <w:ilvl w:val="0"/>
                <w:numId w:val="40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CDB">
              <w:rPr>
                <w:rFonts w:ascii="Arial" w:hAnsi="Arial" w:cs="Arial"/>
                <w:sz w:val="22"/>
                <w:szCs w:val="22"/>
              </w:rPr>
              <w:t>To work with</w:t>
            </w:r>
            <w:r w:rsidR="008D75B1">
              <w:rPr>
                <w:rFonts w:ascii="Arial" w:hAnsi="Arial" w:cs="Arial"/>
                <w:sz w:val="22"/>
                <w:szCs w:val="22"/>
              </w:rPr>
              <w:t xml:space="preserve"> industry stakeholders,</w:t>
            </w:r>
            <w:r w:rsidRPr="00343CDB">
              <w:rPr>
                <w:rFonts w:ascii="Arial" w:hAnsi="Arial" w:cs="Arial"/>
                <w:sz w:val="22"/>
                <w:szCs w:val="22"/>
              </w:rPr>
              <w:t xml:space="preserve"> Government Departments (e.g. </w:t>
            </w:r>
            <w:r>
              <w:rPr>
                <w:rFonts w:ascii="Arial" w:hAnsi="Arial" w:cs="Arial"/>
                <w:sz w:val="22"/>
                <w:szCs w:val="22"/>
              </w:rPr>
              <w:t>DAERA</w:t>
            </w:r>
            <w:r w:rsidRPr="00343CDB">
              <w:rPr>
                <w:rFonts w:ascii="Arial" w:hAnsi="Arial" w:cs="Arial"/>
                <w:sz w:val="22"/>
                <w:szCs w:val="22"/>
              </w:rPr>
              <w:t xml:space="preserve">), Universities, Colleges and Research Establishments, and other relevant </w:t>
            </w:r>
            <w:proofErr w:type="spellStart"/>
            <w:r w:rsidRPr="00343CDB">
              <w:rPr>
                <w:rFonts w:ascii="Arial" w:hAnsi="Arial" w:cs="Arial"/>
                <w:sz w:val="22"/>
                <w:szCs w:val="22"/>
              </w:rPr>
              <w:t>organisations</w:t>
            </w:r>
            <w:proofErr w:type="spellEnd"/>
            <w:r w:rsidRPr="00343CDB">
              <w:rPr>
                <w:rFonts w:ascii="Arial" w:hAnsi="Arial" w:cs="Arial"/>
                <w:sz w:val="22"/>
                <w:szCs w:val="22"/>
              </w:rPr>
              <w:t xml:space="preserve"> in order to understand and influence their work relating to the beef &amp; sheep meat sector. </w:t>
            </w:r>
          </w:p>
          <w:p w14:paraId="71A11A09" w14:textId="77777777" w:rsidR="00081DFF" w:rsidRPr="00343CDB" w:rsidRDefault="00081DFF" w:rsidP="008D75B1">
            <w:pPr>
              <w:numPr>
                <w:ilvl w:val="0"/>
                <w:numId w:val="40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CDB">
              <w:rPr>
                <w:rFonts w:ascii="Arial" w:hAnsi="Arial" w:cs="Arial"/>
                <w:sz w:val="22"/>
                <w:szCs w:val="22"/>
              </w:rPr>
              <w:t>To participate in agricultural events, shows and meetings of various stakeholder groupings, to understand their views and to discuss LMC strategies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project work</w:t>
            </w:r>
            <w:r w:rsidRPr="00343C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70B54B" w14:textId="4BE8A3A3" w:rsidR="00081DFF" w:rsidRPr="00343CDB" w:rsidRDefault="00081DFF" w:rsidP="008D75B1">
            <w:pPr>
              <w:numPr>
                <w:ilvl w:val="0"/>
                <w:numId w:val="40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CDB">
              <w:rPr>
                <w:rFonts w:ascii="Arial" w:hAnsi="Arial" w:cs="Arial"/>
                <w:sz w:val="22"/>
                <w:szCs w:val="22"/>
              </w:rPr>
              <w:t>To be a spokesperson for LMC, including preparing and presenting the merits of the Northern Ireland beef and sheep meat industry to</w:t>
            </w:r>
            <w:r w:rsidR="008D75B1">
              <w:rPr>
                <w:rFonts w:ascii="Arial" w:hAnsi="Arial" w:cs="Arial"/>
                <w:sz w:val="22"/>
                <w:szCs w:val="22"/>
              </w:rPr>
              <w:t xml:space="preserve"> stakeholders,</w:t>
            </w:r>
            <w:r w:rsidRPr="00343CDB">
              <w:rPr>
                <w:rFonts w:ascii="Arial" w:hAnsi="Arial" w:cs="Arial"/>
                <w:sz w:val="22"/>
                <w:szCs w:val="22"/>
              </w:rPr>
              <w:t xml:space="preserve"> customers and potential customers and undertaking broadcasts, interviews and writing press articles as required.</w:t>
            </w:r>
          </w:p>
          <w:p w14:paraId="1AE7D8FD" w14:textId="77777777" w:rsidR="00081DFF" w:rsidRPr="00343CDB" w:rsidRDefault="00081DFF" w:rsidP="008D75B1">
            <w:pPr>
              <w:numPr>
                <w:ilvl w:val="0"/>
                <w:numId w:val="40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CDB">
              <w:rPr>
                <w:rFonts w:ascii="Arial" w:hAnsi="Arial" w:cs="Arial"/>
                <w:sz w:val="22"/>
                <w:szCs w:val="22"/>
              </w:rPr>
              <w:t>To communicate the role of LMC and its activities to its levy payers.</w:t>
            </w:r>
          </w:p>
          <w:p w14:paraId="4B7C141D" w14:textId="77777777" w:rsidR="00081DFF" w:rsidRDefault="00081DFF" w:rsidP="00081D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8BE2C7" w14:textId="77777777" w:rsidR="00984EDD" w:rsidRDefault="00984EDD" w:rsidP="00081D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7C682" w14:textId="77777777" w:rsidR="00984EDD" w:rsidRPr="00343CDB" w:rsidRDefault="00984EDD" w:rsidP="00081D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C6AD5" w14:textId="77777777" w:rsidR="00081DFF" w:rsidRPr="00343CDB" w:rsidRDefault="00081DFF" w:rsidP="00081D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3CD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GENERAL</w:t>
            </w:r>
          </w:p>
          <w:p w14:paraId="473B6677" w14:textId="77777777" w:rsidR="00081DFF" w:rsidRPr="00343CDB" w:rsidRDefault="00081DFF" w:rsidP="00081D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D6AB16" w14:textId="77777777" w:rsidR="00081DFF" w:rsidRDefault="00081DFF" w:rsidP="008D75B1">
            <w:pPr>
              <w:numPr>
                <w:ilvl w:val="0"/>
                <w:numId w:val="40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CDB">
              <w:rPr>
                <w:rFonts w:ascii="Arial" w:hAnsi="Arial" w:cs="Arial"/>
                <w:sz w:val="22"/>
                <w:szCs w:val="22"/>
              </w:rPr>
              <w:t xml:space="preserve">To undertake such duties as may be required from time to time by the </w:t>
            </w:r>
            <w:r>
              <w:rPr>
                <w:rFonts w:ascii="Arial" w:hAnsi="Arial" w:cs="Arial"/>
                <w:sz w:val="22"/>
                <w:szCs w:val="22"/>
              </w:rPr>
              <w:t>Industry Development Manager</w:t>
            </w:r>
            <w:r w:rsidRPr="00343C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6E4C3F" w14:textId="77777777" w:rsidR="00081DFF" w:rsidRPr="008D75B1" w:rsidRDefault="00081DFF" w:rsidP="008D75B1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75B1">
              <w:rPr>
                <w:rFonts w:ascii="Arial" w:hAnsi="Arial" w:cs="Arial"/>
                <w:sz w:val="22"/>
                <w:szCs w:val="22"/>
              </w:rPr>
              <w:t>Working on the facilitation of other projects / initiatives which may arise from on-going development work with industry.</w:t>
            </w:r>
          </w:p>
          <w:p w14:paraId="3C70043F" w14:textId="77777777" w:rsidR="00081DFF" w:rsidRPr="00343CDB" w:rsidRDefault="00081DFF" w:rsidP="008D75B1">
            <w:pPr>
              <w:numPr>
                <w:ilvl w:val="0"/>
                <w:numId w:val="40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CDB">
              <w:rPr>
                <w:rFonts w:ascii="Arial" w:hAnsi="Arial" w:cs="Arial"/>
                <w:sz w:val="22"/>
                <w:szCs w:val="22"/>
              </w:rPr>
              <w:t xml:space="preserve">To </w:t>
            </w:r>
            <w:proofErr w:type="spellStart"/>
            <w:r w:rsidRPr="00343CDB">
              <w:rPr>
                <w:rFonts w:ascii="Arial" w:hAnsi="Arial" w:cs="Arial"/>
                <w:sz w:val="22"/>
                <w:szCs w:val="22"/>
              </w:rPr>
              <w:t>deputise</w:t>
            </w:r>
            <w:proofErr w:type="spellEnd"/>
            <w:r w:rsidRPr="00343CDB">
              <w:rPr>
                <w:rFonts w:ascii="Arial" w:hAnsi="Arial" w:cs="Arial"/>
                <w:sz w:val="22"/>
                <w:szCs w:val="22"/>
              </w:rPr>
              <w:t xml:space="preserve"> for other members of the management team as appropriate and when requested to do so.</w:t>
            </w:r>
          </w:p>
          <w:p w14:paraId="305FCC4A" w14:textId="77777777" w:rsidR="00081DFF" w:rsidRPr="00343CDB" w:rsidRDefault="00081DFF" w:rsidP="008D75B1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CDB">
              <w:rPr>
                <w:rFonts w:ascii="Arial" w:hAnsi="Arial" w:cs="Arial"/>
                <w:sz w:val="22"/>
                <w:szCs w:val="22"/>
              </w:rPr>
              <w:t xml:space="preserve">To prepare and make presentations to the various stakeholder groupings as required.    </w:t>
            </w:r>
          </w:p>
          <w:p w14:paraId="662CFFD5" w14:textId="77777777" w:rsidR="004537A4" w:rsidRDefault="004537A4" w:rsidP="004537A4">
            <w:pPr>
              <w:pStyle w:val="Body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75F7D1F" w14:textId="77777777" w:rsidR="004E770F" w:rsidRPr="004E770F" w:rsidRDefault="004E770F" w:rsidP="004537A4">
            <w:pPr>
              <w:pStyle w:val="Body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57B9A" w:rsidRPr="004E770F" w14:paraId="0471A472" w14:textId="77777777" w:rsidTr="00547A26">
        <w:trPr>
          <w:trHeight w:val="355"/>
          <w:jc w:val="center"/>
        </w:trPr>
        <w:tc>
          <w:tcPr>
            <w:tcW w:w="9874" w:type="dxa"/>
            <w:tcBorders>
              <w:top w:val="single" w:sz="2" w:space="0" w:color="00000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8342056" w14:textId="77777777" w:rsidR="00857B9A" w:rsidRPr="004E770F" w:rsidRDefault="005369E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</w:t>
            </w:r>
            <w:r w:rsidR="004C725F" w:rsidRPr="004E770F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AD12BB" w:rsidRPr="004E770F">
              <w:rPr>
                <w:rFonts w:ascii="Arial" w:hAnsi="Arial" w:cs="Arial"/>
                <w:b/>
                <w:sz w:val="22"/>
                <w:szCs w:val="22"/>
              </w:rPr>
              <w:t>Other Work Areas</w:t>
            </w:r>
          </w:p>
          <w:p w14:paraId="02C96D45" w14:textId="77777777" w:rsidR="00547A26" w:rsidRPr="004E770F" w:rsidRDefault="00547A2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69D8" w:rsidRPr="004E770F" w14:paraId="78D30506" w14:textId="77777777" w:rsidTr="00AD12BB">
        <w:trPr>
          <w:trHeight w:val="1682"/>
          <w:jc w:val="center"/>
        </w:trPr>
        <w:tc>
          <w:tcPr>
            <w:tcW w:w="9874" w:type="dxa"/>
            <w:tcBorders>
              <w:top w:val="single" w:sz="2" w:space="0" w:color="00000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16BE5B9F" w14:textId="77777777" w:rsidR="00D575C1" w:rsidRPr="004E770F" w:rsidRDefault="00D575C1" w:rsidP="00D575C1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70F">
              <w:rPr>
                <w:rFonts w:ascii="Arial" w:hAnsi="Arial" w:cs="Arial"/>
                <w:smallCaps/>
                <w:sz w:val="22"/>
                <w:szCs w:val="22"/>
              </w:rPr>
              <w:t>W</w:t>
            </w:r>
            <w:r w:rsidRPr="004E770F">
              <w:rPr>
                <w:rFonts w:ascii="Arial" w:hAnsi="Arial" w:cs="Arial"/>
                <w:sz w:val="22"/>
                <w:szCs w:val="22"/>
              </w:rPr>
              <w:t xml:space="preserve">orking with Industry Development Manager to facilitate the delivery and operation of projects / initiatives arising out of </w:t>
            </w:r>
            <w:r w:rsidR="00734C20">
              <w:rPr>
                <w:rFonts w:ascii="Arial" w:hAnsi="Arial" w:cs="Arial"/>
                <w:sz w:val="22"/>
                <w:szCs w:val="22"/>
              </w:rPr>
              <w:t>business plan activities.</w:t>
            </w:r>
          </w:p>
          <w:p w14:paraId="1FCDA1B2" w14:textId="77777777" w:rsidR="00D575C1" w:rsidRPr="004E770F" w:rsidRDefault="00D575C1" w:rsidP="00D575C1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70F">
              <w:rPr>
                <w:rFonts w:ascii="Arial" w:hAnsi="Arial" w:cs="Arial"/>
                <w:sz w:val="22"/>
                <w:szCs w:val="22"/>
              </w:rPr>
              <w:t>Working on the facilitation of other projects / initiatives which may arise from ongoing development work with industry.</w:t>
            </w:r>
          </w:p>
          <w:p w14:paraId="2EC0E412" w14:textId="77777777" w:rsidR="00D575C1" w:rsidRPr="004E770F" w:rsidRDefault="00D575C1" w:rsidP="00D575C1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70F">
              <w:rPr>
                <w:rFonts w:ascii="Arial" w:hAnsi="Arial" w:cs="Arial"/>
                <w:sz w:val="22"/>
                <w:szCs w:val="22"/>
              </w:rPr>
              <w:t xml:space="preserve">To perform other duties as required by line manager    </w:t>
            </w:r>
          </w:p>
          <w:p w14:paraId="38FA63CA" w14:textId="77777777" w:rsidR="00D32844" w:rsidRPr="004E770F" w:rsidRDefault="00547A26" w:rsidP="0090548B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70F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</w:tc>
      </w:tr>
      <w:tr w:rsidR="00305298" w:rsidRPr="004E770F" w14:paraId="6C729D77" w14:textId="77777777" w:rsidTr="004E770F">
        <w:trPr>
          <w:trHeight w:val="1685"/>
          <w:jc w:val="center"/>
        </w:trPr>
        <w:tc>
          <w:tcPr>
            <w:tcW w:w="9874" w:type="dxa"/>
            <w:tcBorders>
              <w:top w:val="single" w:sz="2" w:space="0" w:color="000000"/>
              <w:left w:val="single" w:sz="12" w:space="0" w:color="000080"/>
              <w:bottom w:val="single" w:sz="2" w:space="0" w:color="000000"/>
              <w:right w:val="single" w:sz="12" w:space="0" w:color="000080"/>
            </w:tcBorders>
          </w:tcPr>
          <w:p w14:paraId="5274A805" w14:textId="77777777" w:rsidR="00305298" w:rsidRDefault="00305298" w:rsidP="004E770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>4. Planning and Organising</w:t>
            </w:r>
          </w:p>
          <w:p w14:paraId="605EB6EF" w14:textId="77777777" w:rsidR="004E770F" w:rsidRPr="004E770F" w:rsidRDefault="004E770F" w:rsidP="004E770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2C9CD6FA" w14:textId="52A2D9D9" w:rsidR="00F0179D" w:rsidRDefault="00F0179D" w:rsidP="00F017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70F">
              <w:rPr>
                <w:rFonts w:ascii="Arial" w:hAnsi="Arial" w:cs="Arial"/>
                <w:sz w:val="22"/>
                <w:szCs w:val="22"/>
              </w:rPr>
              <w:t xml:space="preserve">Given the nature of the role, it is of critical importance that the job holder manages time effectively in order to meet the objectives of the role. </w:t>
            </w:r>
            <w:r w:rsidR="00ED5DA4">
              <w:rPr>
                <w:rFonts w:ascii="Arial" w:hAnsi="Arial" w:cs="Arial"/>
                <w:sz w:val="22"/>
                <w:szCs w:val="22"/>
              </w:rPr>
              <w:t xml:space="preserve">Excellent project management skills will be important. </w:t>
            </w:r>
            <w:r w:rsidRPr="004E770F">
              <w:rPr>
                <w:rFonts w:ascii="Arial" w:hAnsi="Arial" w:cs="Arial"/>
                <w:sz w:val="22"/>
                <w:szCs w:val="22"/>
              </w:rPr>
              <w:t xml:space="preserve">Considerable self-motivation and a confident yet flexible approach will be needed to ensure that </w:t>
            </w:r>
            <w:r w:rsidR="00ED5DA4">
              <w:rPr>
                <w:rFonts w:ascii="Arial" w:hAnsi="Arial" w:cs="Arial"/>
                <w:sz w:val="22"/>
                <w:szCs w:val="22"/>
              </w:rPr>
              <w:t>Industry Development</w:t>
            </w:r>
            <w:r w:rsidRPr="004E770F">
              <w:rPr>
                <w:rFonts w:ascii="Arial" w:hAnsi="Arial" w:cs="Arial"/>
                <w:sz w:val="22"/>
                <w:szCs w:val="22"/>
              </w:rPr>
              <w:t xml:space="preserve"> Services develop in line with industry and customer expectations.</w:t>
            </w:r>
          </w:p>
          <w:p w14:paraId="17EFFABB" w14:textId="77777777" w:rsidR="004E770F" w:rsidRPr="004E770F" w:rsidRDefault="004E770F" w:rsidP="00F0179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98" w:rsidRPr="004E770F" w14:paraId="2F8B85E0" w14:textId="77777777" w:rsidTr="00547A26">
        <w:trPr>
          <w:trHeight w:val="2804"/>
          <w:jc w:val="center"/>
        </w:trPr>
        <w:tc>
          <w:tcPr>
            <w:tcW w:w="9874" w:type="dxa"/>
            <w:tcBorders>
              <w:top w:val="single" w:sz="2" w:space="0" w:color="000000"/>
              <w:left w:val="single" w:sz="12" w:space="0" w:color="000080"/>
              <w:bottom w:val="single" w:sz="2" w:space="0" w:color="000000"/>
              <w:right w:val="single" w:sz="12" w:space="0" w:color="000080"/>
            </w:tcBorders>
          </w:tcPr>
          <w:p w14:paraId="040FCDA7" w14:textId="77777777" w:rsidR="00A94A5C" w:rsidRPr="004E770F" w:rsidRDefault="00A94A5C" w:rsidP="00A94A5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E770F">
              <w:rPr>
                <w:rFonts w:ascii="Arial" w:hAnsi="Arial" w:cs="Arial"/>
                <w:b/>
                <w:sz w:val="22"/>
                <w:szCs w:val="22"/>
              </w:rPr>
              <w:t xml:space="preserve">5.  </w:t>
            </w: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>Decision Making</w:t>
            </w:r>
          </w:p>
          <w:p w14:paraId="6D51370A" w14:textId="77777777" w:rsidR="00A94A5C" w:rsidRPr="004E770F" w:rsidRDefault="00A94A5C" w:rsidP="00A94A5C">
            <w:pPr>
              <w:pStyle w:val="Header"/>
              <w:tabs>
                <w:tab w:val="clear" w:pos="4153"/>
                <w:tab w:val="clear" w:pos="8306"/>
                <w:tab w:val="left" w:pos="1026"/>
              </w:tabs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ab/>
            </w:r>
          </w:p>
          <w:p w14:paraId="5FB95D63" w14:textId="3C283A4E" w:rsidR="005C45A0" w:rsidRPr="004E770F" w:rsidRDefault="005C45A0" w:rsidP="005C45A0">
            <w:pPr>
              <w:pStyle w:val="BodyText"/>
              <w:rPr>
                <w:rFonts w:cs="Arial"/>
                <w:sz w:val="22"/>
                <w:szCs w:val="22"/>
              </w:rPr>
            </w:pPr>
            <w:r w:rsidRPr="004E770F">
              <w:rPr>
                <w:rFonts w:cs="Arial"/>
                <w:sz w:val="22"/>
                <w:szCs w:val="22"/>
              </w:rPr>
              <w:t xml:space="preserve">To make decisions in regard to the listed areas of key responsibilities, seeking direction from the Industry Development Manager, </w:t>
            </w:r>
            <w:r w:rsidR="00424952">
              <w:rPr>
                <w:rFonts w:cs="Arial"/>
                <w:sz w:val="22"/>
                <w:szCs w:val="22"/>
              </w:rPr>
              <w:t>Senior Market Analys</w:t>
            </w:r>
            <w:r w:rsidRPr="004E770F">
              <w:rPr>
                <w:rFonts w:cs="Arial"/>
                <w:sz w:val="22"/>
                <w:szCs w:val="22"/>
              </w:rPr>
              <w:t>t</w:t>
            </w:r>
            <w:r w:rsidR="00ED5DA4">
              <w:rPr>
                <w:rFonts w:cs="Arial"/>
                <w:sz w:val="22"/>
                <w:szCs w:val="22"/>
              </w:rPr>
              <w:t>, Marketing &amp; Communications Manager</w:t>
            </w:r>
            <w:r w:rsidRPr="004E770F">
              <w:rPr>
                <w:rFonts w:cs="Arial"/>
                <w:sz w:val="22"/>
                <w:szCs w:val="22"/>
              </w:rPr>
              <w:t xml:space="preserve"> or other Senior Staff where necessary.</w:t>
            </w:r>
          </w:p>
          <w:p w14:paraId="65408863" w14:textId="77777777" w:rsidR="005C45A0" w:rsidRPr="004E770F" w:rsidRDefault="005C45A0" w:rsidP="005C45A0">
            <w:pPr>
              <w:pStyle w:val="BodyText"/>
              <w:rPr>
                <w:rFonts w:cs="Arial"/>
                <w:sz w:val="22"/>
                <w:szCs w:val="22"/>
              </w:rPr>
            </w:pPr>
          </w:p>
          <w:p w14:paraId="77BD2D9B" w14:textId="77777777" w:rsidR="00305298" w:rsidRPr="003C1360" w:rsidRDefault="005C45A0" w:rsidP="003C136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70F">
              <w:rPr>
                <w:rFonts w:ascii="Arial" w:hAnsi="Arial" w:cs="Arial"/>
                <w:sz w:val="22"/>
                <w:szCs w:val="22"/>
              </w:rPr>
              <w:t>To participate in the wider decision making of LMC as required.</w:t>
            </w:r>
          </w:p>
        </w:tc>
      </w:tr>
      <w:tr w:rsidR="00190079" w:rsidRPr="004E770F" w14:paraId="3E7C16D8" w14:textId="77777777" w:rsidTr="004537A4">
        <w:trPr>
          <w:trHeight w:val="1968"/>
          <w:jc w:val="center"/>
        </w:trPr>
        <w:tc>
          <w:tcPr>
            <w:tcW w:w="9874" w:type="dxa"/>
            <w:tcBorders>
              <w:top w:val="single" w:sz="2" w:space="0" w:color="000000"/>
              <w:left w:val="single" w:sz="12" w:space="0" w:color="000080"/>
              <w:bottom w:val="single" w:sz="2" w:space="0" w:color="000000"/>
              <w:right w:val="single" w:sz="12" w:space="0" w:color="000080"/>
            </w:tcBorders>
          </w:tcPr>
          <w:p w14:paraId="169BB1E0" w14:textId="77777777" w:rsidR="00A94A5C" w:rsidRPr="004E770F" w:rsidRDefault="00A94A5C" w:rsidP="00A94A5C">
            <w:pPr>
              <w:pStyle w:val="Header"/>
              <w:tabs>
                <w:tab w:val="left" w:pos="720"/>
              </w:tabs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>6. Internal and External Relationships</w:t>
            </w:r>
          </w:p>
          <w:p w14:paraId="6E03AD7F" w14:textId="77777777" w:rsidR="00A94A5C" w:rsidRPr="004E770F" w:rsidRDefault="00A94A5C" w:rsidP="00A94A5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23DA26" w14:textId="77777777" w:rsidR="005C45A0" w:rsidRPr="004E770F" w:rsidRDefault="005C45A0" w:rsidP="005C45A0">
            <w:pPr>
              <w:pStyle w:val="BodyText"/>
              <w:rPr>
                <w:rFonts w:cs="Arial"/>
                <w:sz w:val="22"/>
                <w:szCs w:val="22"/>
              </w:rPr>
            </w:pPr>
            <w:r w:rsidRPr="004E770F">
              <w:rPr>
                <w:rFonts w:cs="Arial"/>
                <w:sz w:val="22"/>
                <w:szCs w:val="22"/>
              </w:rPr>
              <w:t>Internal:- Members of the Board, Managers, Professional, Clerical and other staff</w:t>
            </w:r>
          </w:p>
          <w:p w14:paraId="6074A4C4" w14:textId="77777777" w:rsidR="005C45A0" w:rsidRPr="004E770F" w:rsidRDefault="005C45A0" w:rsidP="005C45A0">
            <w:pPr>
              <w:pStyle w:val="BodyText"/>
              <w:rPr>
                <w:rFonts w:cs="Arial"/>
                <w:sz w:val="22"/>
                <w:szCs w:val="22"/>
              </w:rPr>
            </w:pPr>
          </w:p>
          <w:p w14:paraId="75E1DF8C" w14:textId="5D219009" w:rsidR="005C45A0" w:rsidRDefault="005C45A0" w:rsidP="005C45A0">
            <w:pPr>
              <w:pStyle w:val="BodyText"/>
              <w:rPr>
                <w:rFonts w:cs="Arial"/>
                <w:sz w:val="22"/>
                <w:szCs w:val="22"/>
              </w:rPr>
            </w:pPr>
            <w:r w:rsidRPr="004E770F">
              <w:rPr>
                <w:rFonts w:cs="Arial"/>
                <w:sz w:val="22"/>
                <w:szCs w:val="22"/>
              </w:rPr>
              <w:t xml:space="preserve">External:- Farmers, processors, </w:t>
            </w:r>
            <w:r w:rsidR="00ED5DA4">
              <w:rPr>
                <w:rFonts w:cs="Arial"/>
                <w:sz w:val="22"/>
                <w:szCs w:val="22"/>
              </w:rPr>
              <w:t xml:space="preserve">AFBI, CAFRE, </w:t>
            </w:r>
            <w:r w:rsidR="00734C20">
              <w:rPr>
                <w:rFonts w:cs="Arial"/>
                <w:sz w:val="22"/>
                <w:szCs w:val="22"/>
              </w:rPr>
              <w:t>DAERA,</w:t>
            </w:r>
            <w:r w:rsidR="0021045A">
              <w:rPr>
                <w:rFonts w:cs="Arial"/>
                <w:sz w:val="22"/>
                <w:szCs w:val="22"/>
              </w:rPr>
              <w:t xml:space="preserve"> </w:t>
            </w:r>
            <w:r w:rsidRPr="004E770F">
              <w:rPr>
                <w:rFonts w:cs="Arial"/>
                <w:sz w:val="22"/>
                <w:szCs w:val="22"/>
              </w:rPr>
              <w:t>markets, media, other assurance scheme representatives, general public, Certification Body representatives</w:t>
            </w:r>
            <w:r w:rsidR="0021045A">
              <w:rPr>
                <w:rFonts w:cs="Arial"/>
                <w:sz w:val="22"/>
                <w:szCs w:val="22"/>
              </w:rPr>
              <w:t>, suppliers and contractors</w:t>
            </w:r>
            <w:r w:rsidRPr="004E770F">
              <w:rPr>
                <w:rFonts w:cs="Arial"/>
                <w:sz w:val="22"/>
                <w:szCs w:val="22"/>
              </w:rPr>
              <w:t xml:space="preserve"> etc.</w:t>
            </w:r>
          </w:p>
          <w:p w14:paraId="7549F0B9" w14:textId="77777777" w:rsidR="005C45A0" w:rsidRDefault="005C45A0" w:rsidP="005C45A0">
            <w:pPr>
              <w:pStyle w:val="BodyText"/>
              <w:rPr>
                <w:rFonts w:cs="Arial"/>
                <w:sz w:val="22"/>
                <w:szCs w:val="22"/>
              </w:rPr>
            </w:pPr>
          </w:p>
          <w:p w14:paraId="30A4D495" w14:textId="77777777" w:rsidR="004E770F" w:rsidRPr="004E770F" w:rsidRDefault="004E770F" w:rsidP="004537A4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</w:tr>
      <w:tr w:rsidR="00305298" w:rsidRPr="004E770F" w14:paraId="1A2FC764" w14:textId="77777777" w:rsidTr="00547A26">
        <w:trPr>
          <w:trHeight w:val="2804"/>
          <w:jc w:val="center"/>
        </w:trPr>
        <w:tc>
          <w:tcPr>
            <w:tcW w:w="9874" w:type="dxa"/>
            <w:tcBorders>
              <w:top w:val="single" w:sz="2" w:space="0" w:color="000000"/>
              <w:left w:val="single" w:sz="12" w:space="0" w:color="000080"/>
              <w:bottom w:val="single" w:sz="2" w:space="0" w:color="000000"/>
              <w:right w:val="single" w:sz="12" w:space="0" w:color="000080"/>
            </w:tcBorders>
          </w:tcPr>
          <w:p w14:paraId="39853795" w14:textId="77777777" w:rsidR="004757F4" w:rsidRPr="004E770F" w:rsidRDefault="004757F4" w:rsidP="004757F4">
            <w:pPr>
              <w:pStyle w:val="Header"/>
              <w:tabs>
                <w:tab w:val="left" w:pos="720"/>
              </w:tabs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lastRenderedPageBreak/>
              <w:t>7. Knowledge, Skills and Experience Needed</w:t>
            </w:r>
          </w:p>
          <w:p w14:paraId="46B2242C" w14:textId="77777777" w:rsidR="00860F00" w:rsidRPr="004E770F" w:rsidRDefault="00860F00" w:rsidP="00860F00">
            <w:pPr>
              <w:pStyle w:val="Header"/>
              <w:tabs>
                <w:tab w:val="left" w:pos="720"/>
              </w:tabs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>Essential Criteria</w:t>
            </w:r>
          </w:p>
          <w:p w14:paraId="3B228C0B" w14:textId="77777777" w:rsidR="00860F00" w:rsidRPr="004E770F" w:rsidRDefault="00860F00" w:rsidP="00860F00">
            <w:pPr>
              <w:pStyle w:val="Header"/>
              <w:tabs>
                <w:tab w:val="left" w:pos="720"/>
              </w:tabs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2A96C369" w14:textId="77777777" w:rsidR="00B46F89" w:rsidRDefault="00B46F89" w:rsidP="00860F00">
            <w:pPr>
              <w:pStyle w:val="BodyText"/>
              <w:numPr>
                <w:ilvl w:val="0"/>
                <w:numId w:val="38"/>
              </w:numPr>
              <w:tabs>
                <w:tab w:val="left" w:pos="1620"/>
              </w:tabs>
              <w:rPr>
                <w:rFonts w:cs="Arial"/>
                <w:sz w:val="22"/>
                <w:szCs w:val="22"/>
              </w:rPr>
            </w:pPr>
            <w:bookmarkStart w:id="3" w:name="_Hlk80191493"/>
            <w:r w:rsidRPr="00B46F89">
              <w:rPr>
                <w:rFonts w:cs="Arial"/>
                <w:sz w:val="22"/>
                <w:szCs w:val="22"/>
              </w:rPr>
              <w:t xml:space="preserve">Minimum 2nd Class (First Division) </w:t>
            </w:r>
            <w:proofErr w:type="spellStart"/>
            <w:r w:rsidRPr="00B46F89">
              <w:rPr>
                <w:rFonts w:cs="Arial"/>
                <w:sz w:val="22"/>
                <w:szCs w:val="22"/>
              </w:rPr>
              <w:t>Honours</w:t>
            </w:r>
            <w:proofErr w:type="spellEnd"/>
            <w:r w:rsidRPr="00B46F89">
              <w:rPr>
                <w:rFonts w:cs="Arial"/>
                <w:sz w:val="22"/>
                <w:szCs w:val="22"/>
              </w:rPr>
              <w:t xml:space="preserve"> degree or equivalent in Agriculture, Sustainability, Animal Science or relevant discipline.</w:t>
            </w:r>
          </w:p>
          <w:p w14:paraId="78FDBB77" w14:textId="7ED77454" w:rsidR="00860F00" w:rsidRPr="005157ED" w:rsidRDefault="00860F00" w:rsidP="00860F00">
            <w:pPr>
              <w:pStyle w:val="BodyText"/>
              <w:numPr>
                <w:ilvl w:val="0"/>
                <w:numId w:val="38"/>
              </w:numPr>
              <w:tabs>
                <w:tab w:val="left" w:pos="1620"/>
              </w:tabs>
              <w:rPr>
                <w:rFonts w:cs="Arial"/>
                <w:sz w:val="22"/>
                <w:szCs w:val="22"/>
              </w:rPr>
            </w:pPr>
            <w:r w:rsidRPr="005157ED">
              <w:rPr>
                <w:rFonts w:cs="Arial"/>
                <w:sz w:val="22"/>
                <w:szCs w:val="22"/>
              </w:rPr>
              <w:t>At least t</w:t>
            </w:r>
            <w:r w:rsidR="00E10139">
              <w:rPr>
                <w:rFonts w:cs="Arial"/>
                <w:sz w:val="22"/>
                <w:szCs w:val="22"/>
              </w:rPr>
              <w:t>wo</w:t>
            </w:r>
            <w:r w:rsidRPr="005157ED">
              <w:rPr>
                <w:rFonts w:cs="Arial"/>
                <w:sz w:val="22"/>
                <w:szCs w:val="22"/>
              </w:rPr>
              <w:t xml:space="preserve"> years related business experience, preferably with experience in</w:t>
            </w:r>
            <w:r w:rsidR="00C13060">
              <w:rPr>
                <w:rFonts w:cs="Arial"/>
                <w:sz w:val="22"/>
                <w:szCs w:val="22"/>
              </w:rPr>
              <w:t xml:space="preserve"> the</w:t>
            </w:r>
            <w:r w:rsidRPr="005157ED">
              <w:rPr>
                <w:rFonts w:cs="Arial"/>
                <w:sz w:val="22"/>
                <w:szCs w:val="22"/>
              </w:rPr>
              <w:t xml:space="preserve"> beef and sheep </w:t>
            </w:r>
            <w:r w:rsidR="00C13060">
              <w:rPr>
                <w:rFonts w:cs="Arial"/>
                <w:sz w:val="22"/>
                <w:szCs w:val="22"/>
              </w:rPr>
              <w:t>supply chain.</w:t>
            </w:r>
          </w:p>
          <w:p w14:paraId="390DB18D" w14:textId="77777777" w:rsidR="00860F00" w:rsidRPr="005157ED" w:rsidRDefault="00860F00" w:rsidP="00860F00">
            <w:pPr>
              <w:pStyle w:val="BodyText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4E770F">
              <w:rPr>
                <w:rFonts w:cs="Arial"/>
                <w:sz w:val="22"/>
                <w:szCs w:val="22"/>
              </w:rPr>
              <w:t>Computer competence and knowledge/experience of Microsoft Offic</w:t>
            </w:r>
            <w:r>
              <w:rPr>
                <w:rFonts w:cs="Arial"/>
                <w:sz w:val="22"/>
                <w:szCs w:val="22"/>
              </w:rPr>
              <w:t>e packages – particularly Word</w:t>
            </w:r>
            <w:r w:rsidRPr="004E770F">
              <w:rPr>
                <w:rFonts w:cs="Arial"/>
                <w:sz w:val="22"/>
                <w:szCs w:val="22"/>
              </w:rPr>
              <w:t>, Excel and Outlook – demonstrated by qualifications and / or significant work experience.</w:t>
            </w:r>
          </w:p>
          <w:p w14:paraId="5D6148A9" w14:textId="77777777" w:rsidR="00C13060" w:rsidRDefault="00F10267" w:rsidP="00C13060">
            <w:pPr>
              <w:pStyle w:val="BodyText"/>
              <w:numPr>
                <w:ilvl w:val="0"/>
                <w:numId w:val="38"/>
              </w:numPr>
              <w:tabs>
                <w:tab w:val="left" w:pos="16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accurately</w:t>
            </w:r>
            <w:r w:rsidR="0068184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record and disseminate</w:t>
            </w:r>
            <w:r w:rsidR="004743B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information</w:t>
            </w:r>
            <w:r w:rsidR="004743B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through verbal and written communications </w:t>
            </w:r>
            <w:r w:rsidR="004743BD">
              <w:rPr>
                <w:rFonts w:cs="Arial"/>
                <w:sz w:val="22"/>
                <w:szCs w:val="22"/>
              </w:rPr>
              <w:t>with</w:t>
            </w:r>
            <w:r>
              <w:rPr>
                <w:rFonts w:cs="Arial"/>
                <w:sz w:val="22"/>
                <w:szCs w:val="22"/>
              </w:rPr>
              <w:t xml:space="preserve"> stakeholders internally and externally </w:t>
            </w:r>
            <w:r w:rsidR="004743BD">
              <w:rPr>
                <w:rFonts w:cs="Arial"/>
                <w:sz w:val="22"/>
                <w:szCs w:val="22"/>
              </w:rPr>
              <w:t xml:space="preserve"> </w:t>
            </w:r>
          </w:p>
          <w:bookmarkEnd w:id="3"/>
          <w:p w14:paraId="782D5E72" w14:textId="77777777" w:rsidR="00860F00" w:rsidRPr="004E770F" w:rsidRDefault="00860F00" w:rsidP="00860F00">
            <w:pPr>
              <w:pStyle w:val="BodyText"/>
              <w:tabs>
                <w:tab w:val="left" w:pos="1620"/>
              </w:tabs>
              <w:rPr>
                <w:rFonts w:cs="Arial"/>
                <w:sz w:val="22"/>
                <w:szCs w:val="22"/>
              </w:rPr>
            </w:pPr>
          </w:p>
          <w:p w14:paraId="7F8D408F" w14:textId="77777777" w:rsidR="00860F00" w:rsidRDefault="00860F00" w:rsidP="00860F00">
            <w:pPr>
              <w:pStyle w:val="Header"/>
              <w:tabs>
                <w:tab w:val="left" w:pos="720"/>
              </w:tabs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Desirable Criteria </w:t>
            </w:r>
          </w:p>
          <w:p w14:paraId="68F2A59C" w14:textId="77777777" w:rsidR="00860F00" w:rsidRPr="004E770F" w:rsidRDefault="00860F00" w:rsidP="00860F00">
            <w:pPr>
              <w:pStyle w:val="Header"/>
              <w:tabs>
                <w:tab w:val="left" w:pos="720"/>
              </w:tabs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42B123CC" w14:textId="25021636" w:rsidR="0024265F" w:rsidRDefault="0024265F" w:rsidP="005B11FE">
            <w:pPr>
              <w:pStyle w:val="BodyText"/>
              <w:numPr>
                <w:ilvl w:val="0"/>
                <w:numId w:val="38"/>
              </w:numPr>
              <w:tabs>
                <w:tab w:val="left" w:pos="1620"/>
              </w:tabs>
              <w:rPr>
                <w:rFonts w:cs="Arial"/>
                <w:sz w:val="22"/>
                <w:szCs w:val="22"/>
              </w:rPr>
            </w:pPr>
            <w:bookmarkStart w:id="4" w:name="_Hlk80191508"/>
            <w:r>
              <w:rPr>
                <w:rFonts w:cs="Arial"/>
                <w:sz w:val="22"/>
                <w:szCs w:val="22"/>
              </w:rPr>
              <w:t>Experience in effective project management.</w:t>
            </w:r>
          </w:p>
          <w:p w14:paraId="3FC82EA9" w14:textId="1CE61B47" w:rsidR="005B11FE" w:rsidRPr="004912C5" w:rsidRDefault="005B11FE" w:rsidP="005B11FE">
            <w:pPr>
              <w:pStyle w:val="BodyText"/>
              <w:numPr>
                <w:ilvl w:val="0"/>
                <w:numId w:val="38"/>
              </w:numPr>
              <w:tabs>
                <w:tab w:val="left" w:pos="1620"/>
              </w:tabs>
              <w:rPr>
                <w:rFonts w:cs="Arial"/>
                <w:sz w:val="22"/>
                <w:szCs w:val="22"/>
              </w:rPr>
            </w:pPr>
            <w:r w:rsidRPr="007F176E">
              <w:rPr>
                <w:rFonts w:cs="Arial"/>
                <w:sz w:val="22"/>
                <w:szCs w:val="22"/>
              </w:rPr>
              <w:t>Knowledge of supply chain quality assurance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F176E">
              <w:rPr>
                <w:rFonts w:cs="Arial"/>
                <w:sz w:val="22"/>
                <w:szCs w:val="22"/>
              </w:rPr>
              <w:t>and its operation, including</w:t>
            </w:r>
            <w:r>
              <w:rPr>
                <w:rFonts w:cs="Arial"/>
                <w:sz w:val="22"/>
                <w:szCs w:val="22"/>
              </w:rPr>
              <w:t xml:space="preserve"> producer, processor and retailer needs</w:t>
            </w:r>
            <w:r w:rsidRPr="007F176E">
              <w:rPr>
                <w:rFonts w:cs="Arial"/>
                <w:sz w:val="22"/>
                <w:szCs w:val="22"/>
              </w:rPr>
              <w:t>.</w:t>
            </w:r>
          </w:p>
          <w:p w14:paraId="7DB2CCD4" w14:textId="77777777" w:rsidR="00860F00" w:rsidRPr="004912C5" w:rsidRDefault="00860F00" w:rsidP="00860F00">
            <w:pPr>
              <w:pStyle w:val="BodyText"/>
              <w:numPr>
                <w:ilvl w:val="0"/>
                <w:numId w:val="38"/>
              </w:numPr>
              <w:tabs>
                <w:tab w:val="left" w:pos="1620"/>
              </w:tabs>
              <w:rPr>
                <w:rFonts w:cs="Arial"/>
                <w:sz w:val="22"/>
                <w:szCs w:val="22"/>
              </w:rPr>
            </w:pPr>
            <w:r w:rsidRPr="004E770F">
              <w:rPr>
                <w:rFonts w:cs="Arial"/>
                <w:sz w:val="22"/>
                <w:szCs w:val="22"/>
              </w:rPr>
              <w:t>Ability to produce and interrogate data and detailed information.</w:t>
            </w:r>
          </w:p>
          <w:bookmarkEnd w:id="4"/>
          <w:p w14:paraId="4F68CD23" w14:textId="77777777" w:rsidR="00860F00" w:rsidRPr="004E770F" w:rsidRDefault="00860F00" w:rsidP="00860F00">
            <w:pPr>
              <w:pStyle w:val="BodyText"/>
              <w:tabs>
                <w:tab w:val="left" w:pos="1620"/>
              </w:tabs>
              <w:rPr>
                <w:rFonts w:cs="Arial"/>
                <w:sz w:val="22"/>
                <w:szCs w:val="22"/>
              </w:rPr>
            </w:pPr>
          </w:p>
          <w:p w14:paraId="029295C1" w14:textId="77777777" w:rsidR="00860F00" w:rsidRPr="004E770F" w:rsidRDefault="00860F00" w:rsidP="00860F00">
            <w:pPr>
              <w:pStyle w:val="Head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>Personal Qualities</w:t>
            </w:r>
          </w:p>
          <w:p w14:paraId="4C87BF04" w14:textId="77777777" w:rsidR="00860F00" w:rsidRPr="004E770F" w:rsidRDefault="00860F00" w:rsidP="00860F00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B7D540" w14:textId="77777777" w:rsidR="00860F00" w:rsidRPr="004E770F" w:rsidRDefault="00860F00" w:rsidP="00860F00">
            <w:pPr>
              <w:pStyle w:val="BodyText"/>
              <w:numPr>
                <w:ilvl w:val="0"/>
                <w:numId w:val="38"/>
              </w:numPr>
              <w:tabs>
                <w:tab w:val="left" w:pos="1620"/>
              </w:tabs>
              <w:rPr>
                <w:rFonts w:cs="Arial"/>
                <w:sz w:val="22"/>
                <w:szCs w:val="22"/>
              </w:rPr>
            </w:pPr>
            <w:r w:rsidRPr="004E770F">
              <w:rPr>
                <w:rFonts w:cs="Arial"/>
                <w:sz w:val="22"/>
                <w:szCs w:val="22"/>
              </w:rPr>
              <w:t>Ability to make decisions, work on own initiative and accept responsibility.</w:t>
            </w:r>
          </w:p>
          <w:p w14:paraId="3D7CA5BB" w14:textId="77777777" w:rsidR="00860F00" w:rsidRDefault="00860F00" w:rsidP="00860F00">
            <w:pPr>
              <w:pStyle w:val="BodyText"/>
              <w:numPr>
                <w:ilvl w:val="0"/>
                <w:numId w:val="38"/>
              </w:numPr>
              <w:tabs>
                <w:tab w:val="left" w:pos="1620"/>
              </w:tabs>
              <w:rPr>
                <w:rFonts w:cs="Arial"/>
                <w:sz w:val="22"/>
                <w:szCs w:val="22"/>
              </w:rPr>
            </w:pPr>
            <w:r w:rsidRPr="004E770F">
              <w:rPr>
                <w:rFonts w:cs="Arial"/>
                <w:sz w:val="22"/>
                <w:szCs w:val="22"/>
              </w:rPr>
              <w:t>Diplomatic with good interpersonal and communication skills.</w:t>
            </w:r>
          </w:p>
          <w:p w14:paraId="71EEDA96" w14:textId="77777777" w:rsidR="00374214" w:rsidRPr="004E770F" w:rsidRDefault="00374214" w:rsidP="00860F00">
            <w:pPr>
              <w:pStyle w:val="BodyText"/>
              <w:numPr>
                <w:ilvl w:val="0"/>
                <w:numId w:val="38"/>
              </w:numPr>
              <w:tabs>
                <w:tab w:val="left" w:pos="16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Excellent written communication skills.</w:t>
            </w:r>
          </w:p>
          <w:p w14:paraId="73449CA8" w14:textId="77777777" w:rsidR="00860F00" w:rsidRPr="004E770F" w:rsidRDefault="00860F00" w:rsidP="00860F00">
            <w:pPr>
              <w:pStyle w:val="BodyText"/>
              <w:numPr>
                <w:ilvl w:val="0"/>
                <w:numId w:val="38"/>
              </w:numPr>
              <w:tabs>
                <w:tab w:val="left" w:pos="1620"/>
              </w:tabs>
              <w:rPr>
                <w:rFonts w:cs="Arial"/>
                <w:sz w:val="22"/>
                <w:szCs w:val="22"/>
              </w:rPr>
            </w:pPr>
            <w:r w:rsidRPr="004E770F">
              <w:rPr>
                <w:rFonts w:cs="Arial"/>
                <w:sz w:val="22"/>
                <w:szCs w:val="22"/>
              </w:rPr>
              <w:t>Confident, firm but pleasant and fair manner.</w:t>
            </w:r>
          </w:p>
          <w:p w14:paraId="2A3AD617" w14:textId="77777777" w:rsidR="00860F00" w:rsidRPr="004E770F" w:rsidRDefault="00860F00" w:rsidP="00860F00">
            <w:pPr>
              <w:pStyle w:val="BodyText"/>
              <w:numPr>
                <w:ilvl w:val="0"/>
                <w:numId w:val="38"/>
              </w:numPr>
              <w:tabs>
                <w:tab w:val="left" w:pos="1620"/>
              </w:tabs>
              <w:rPr>
                <w:rFonts w:cs="Arial"/>
                <w:sz w:val="22"/>
                <w:szCs w:val="22"/>
              </w:rPr>
            </w:pPr>
            <w:r w:rsidRPr="004E770F">
              <w:rPr>
                <w:rFonts w:cs="Arial"/>
                <w:sz w:val="22"/>
                <w:szCs w:val="22"/>
              </w:rPr>
              <w:t>Attention to detail.</w:t>
            </w:r>
          </w:p>
          <w:p w14:paraId="2E33E9FA" w14:textId="77777777" w:rsidR="00860F00" w:rsidRPr="004E770F" w:rsidRDefault="00860F00" w:rsidP="00860F00">
            <w:pPr>
              <w:pStyle w:val="BodyText"/>
              <w:numPr>
                <w:ilvl w:val="0"/>
                <w:numId w:val="38"/>
              </w:numPr>
              <w:tabs>
                <w:tab w:val="left" w:pos="1620"/>
              </w:tabs>
              <w:rPr>
                <w:rFonts w:cs="Arial"/>
                <w:sz w:val="22"/>
                <w:szCs w:val="22"/>
              </w:rPr>
            </w:pPr>
            <w:r w:rsidRPr="004E770F">
              <w:rPr>
                <w:rFonts w:cs="Arial"/>
                <w:sz w:val="22"/>
                <w:szCs w:val="22"/>
              </w:rPr>
              <w:t>Honest, trustworthy and reliable.</w:t>
            </w:r>
          </w:p>
          <w:p w14:paraId="18A3E973" w14:textId="77777777" w:rsidR="00860F00" w:rsidRPr="004E770F" w:rsidRDefault="00860F00" w:rsidP="00860F00">
            <w:pPr>
              <w:pStyle w:val="BodyText"/>
              <w:numPr>
                <w:ilvl w:val="0"/>
                <w:numId w:val="38"/>
              </w:numPr>
              <w:tabs>
                <w:tab w:val="left" w:pos="1620"/>
              </w:tabs>
              <w:rPr>
                <w:rFonts w:cs="Arial"/>
                <w:b/>
                <w:smallCaps/>
                <w:sz w:val="22"/>
                <w:szCs w:val="22"/>
              </w:rPr>
            </w:pPr>
            <w:r w:rsidRPr="004E770F">
              <w:rPr>
                <w:rFonts w:cs="Arial"/>
                <w:sz w:val="22"/>
                <w:szCs w:val="22"/>
              </w:rPr>
              <w:t>Good health and attendance record.</w:t>
            </w:r>
          </w:p>
          <w:p w14:paraId="633F9B25" w14:textId="77777777" w:rsidR="00AA41E9" w:rsidRPr="004E770F" w:rsidRDefault="00AA41E9" w:rsidP="004757F4">
            <w:pPr>
              <w:pStyle w:val="Header"/>
              <w:tabs>
                <w:tab w:val="left" w:pos="720"/>
              </w:tabs>
              <w:spacing w:before="120"/>
              <w:rPr>
                <w:rFonts w:cs="Arial"/>
                <w:b/>
                <w:smallCaps/>
                <w:sz w:val="22"/>
                <w:szCs w:val="22"/>
              </w:rPr>
            </w:pPr>
          </w:p>
        </w:tc>
      </w:tr>
      <w:tr w:rsidR="00A94A5C" w:rsidRPr="004E770F" w14:paraId="29196EB5" w14:textId="77777777" w:rsidTr="000D12C4">
        <w:trPr>
          <w:trHeight w:val="1799"/>
          <w:jc w:val="center"/>
        </w:trPr>
        <w:tc>
          <w:tcPr>
            <w:tcW w:w="9874" w:type="dxa"/>
            <w:tcBorders>
              <w:top w:val="single" w:sz="2" w:space="0" w:color="000000"/>
              <w:left w:val="single" w:sz="12" w:space="0" w:color="000080"/>
              <w:bottom w:val="single" w:sz="2" w:space="0" w:color="000000"/>
              <w:right w:val="single" w:sz="12" w:space="0" w:color="000080"/>
            </w:tcBorders>
          </w:tcPr>
          <w:p w14:paraId="3600FEDA" w14:textId="77777777" w:rsidR="00A94A5C" w:rsidRPr="004E770F" w:rsidRDefault="00A94A5C" w:rsidP="00250A1E">
            <w:pPr>
              <w:pStyle w:val="Header"/>
              <w:tabs>
                <w:tab w:val="left" w:pos="720"/>
              </w:tabs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>8. Environmental/ Physical Conditions</w:t>
            </w:r>
          </w:p>
          <w:p w14:paraId="5F3DBB86" w14:textId="77777777" w:rsidR="000D12C4" w:rsidRPr="004E770F" w:rsidRDefault="000D12C4" w:rsidP="00250A1E">
            <w:pPr>
              <w:pStyle w:val="Header"/>
              <w:tabs>
                <w:tab w:val="left" w:pos="720"/>
              </w:tabs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5E4FE4B6" w14:textId="77777777" w:rsidR="00250A1E" w:rsidRPr="004E770F" w:rsidRDefault="00A94A5C" w:rsidP="002C3470">
            <w:pPr>
              <w:pStyle w:val="Header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16EF">
              <w:rPr>
                <w:rFonts w:ascii="Arial" w:hAnsi="Arial" w:cs="Arial"/>
                <w:sz w:val="22"/>
                <w:szCs w:val="22"/>
              </w:rPr>
              <w:t>Office-based at LMC HQ.</w:t>
            </w:r>
            <w:r w:rsidR="009816EF" w:rsidRPr="009816EF">
              <w:rPr>
                <w:rFonts w:ascii="Arial" w:hAnsi="Arial" w:cs="Arial"/>
                <w:sz w:val="22"/>
                <w:szCs w:val="22"/>
              </w:rPr>
              <w:t xml:space="preserve">  (Flexible </w:t>
            </w:r>
            <w:r w:rsidR="009816EF">
              <w:rPr>
                <w:rFonts w:ascii="Arial" w:hAnsi="Arial" w:cs="Arial"/>
                <w:sz w:val="22"/>
                <w:szCs w:val="22"/>
              </w:rPr>
              <w:t>working arrangements can be considered within the scope of LMC’s Flexible Working Policy)</w:t>
            </w:r>
            <w:r w:rsidR="009816EF" w:rsidRPr="004E77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05FC93" w14:textId="77777777" w:rsidR="00A94A5C" w:rsidRDefault="00A94A5C" w:rsidP="002C3470">
            <w:pPr>
              <w:pStyle w:val="Header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70F">
              <w:rPr>
                <w:rFonts w:ascii="Arial" w:hAnsi="Arial" w:cs="Arial"/>
                <w:sz w:val="22"/>
                <w:szCs w:val="22"/>
              </w:rPr>
              <w:t>Some travel within Northern Ireland and occasionally UK / Europe.</w:t>
            </w:r>
          </w:p>
          <w:p w14:paraId="12B760CE" w14:textId="77777777" w:rsidR="002C3470" w:rsidRPr="004E770F" w:rsidRDefault="002C3470" w:rsidP="002C3470">
            <w:pPr>
              <w:pStyle w:val="BodyText"/>
              <w:numPr>
                <w:ilvl w:val="0"/>
                <w:numId w:val="20"/>
              </w:numPr>
              <w:tabs>
                <w:tab w:val="left" w:pos="1620"/>
              </w:tabs>
              <w:rPr>
                <w:rFonts w:cs="Arial"/>
                <w:sz w:val="22"/>
                <w:szCs w:val="22"/>
              </w:rPr>
            </w:pPr>
            <w:r w:rsidRPr="004E770F">
              <w:rPr>
                <w:rFonts w:cs="Arial"/>
                <w:sz w:val="22"/>
                <w:szCs w:val="22"/>
              </w:rPr>
              <w:t>Access</w:t>
            </w:r>
            <w:r w:rsidR="00A66355">
              <w:rPr>
                <w:rFonts w:cs="Arial"/>
                <w:sz w:val="22"/>
                <w:szCs w:val="22"/>
              </w:rPr>
              <w:t xml:space="preserve"> required</w:t>
            </w:r>
            <w:r w:rsidRPr="004E770F">
              <w:rPr>
                <w:rFonts w:cs="Arial"/>
                <w:sz w:val="22"/>
                <w:szCs w:val="22"/>
              </w:rPr>
              <w:t xml:space="preserve"> to a form of transport to enable you to discharge your duties</w:t>
            </w:r>
          </w:p>
          <w:p w14:paraId="20098AAA" w14:textId="77777777" w:rsidR="002C3470" w:rsidRPr="004E770F" w:rsidRDefault="002C3470" w:rsidP="002C3470">
            <w:pPr>
              <w:pStyle w:val="Header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98" w:rsidRPr="004E770F" w14:paraId="467F0802" w14:textId="77777777" w:rsidTr="003A6A82">
        <w:trPr>
          <w:trHeight w:val="2417"/>
          <w:jc w:val="center"/>
        </w:trPr>
        <w:tc>
          <w:tcPr>
            <w:tcW w:w="9874" w:type="dxa"/>
            <w:tcBorders>
              <w:top w:val="single" w:sz="2" w:space="0" w:color="000000"/>
              <w:left w:val="single" w:sz="12" w:space="0" w:color="000080"/>
              <w:bottom w:val="single" w:sz="2" w:space="0" w:color="000000"/>
              <w:right w:val="single" w:sz="12" w:space="0" w:color="000080"/>
            </w:tcBorders>
          </w:tcPr>
          <w:p w14:paraId="4FB8CC27" w14:textId="77777777" w:rsidR="00D406BF" w:rsidRPr="004E770F" w:rsidRDefault="00A94A5C" w:rsidP="00D406BF">
            <w:pPr>
              <w:pStyle w:val="Header"/>
              <w:tabs>
                <w:tab w:val="left" w:pos="720"/>
              </w:tabs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9. </w:t>
            </w:r>
            <w:r w:rsidR="00AA41E9" w:rsidRPr="004E770F">
              <w:rPr>
                <w:rFonts w:ascii="Arial" w:hAnsi="Arial" w:cs="Arial"/>
                <w:b/>
                <w:smallCaps/>
                <w:sz w:val="22"/>
                <w:szCs w:val="22"/>
              </w:rPr>
              <w:t>Outline Terms &amp; Conditions</w:t>
            </w:r>
          </w:p>
          <w:p w14:paraId="7F7CC90F" w14:textId="77777777" w:rsidR="000D12C4" w:rsidRPr="004E770F" w:rsidRDefault="000D12C4" w:rsidP="00D406BF">
            <w:pPr>
              <w:pStyle w:val="Header"/>
              <w:tabs>
                <w:tab w:val="left" w:pos="720"/>
              </w:tabs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713A3CEE" w14:textId="77777777" w:rsidR="00040363" w:rsidRPr="004E770F" w:rsidRDefault="00AA41E9" w:rsidP="00040363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E770F">
              <w:rPr>
                <w:rFonts w:ascii="Arial" w:hAnsi="Arial" w:cs="Arial"/>
                <w:sz w:val="22"/>
                <w:szCs w:val="22"/>
              </w:rPr>
              <w:t xml:space="preserve">Full time (37.5 </w:t>
            </w:r>
            <w:proofErr w:type="spellStart"/>
            <w:r w:rsidRPr="004E770F">
              <w:rPr>
                <w:rFonts w:ascii="Arial" w:hAnsi="Arial" w:cs="Arial"/>
                <w:sz w:val="22"/>
                <w:szCs w:val="22"/>
              </w:rPr>
              <w:t>hrs</w:t>
            </w:r>
            <w:proofErr w:type="spellEnd"/>
            <w:r w:rsidRPr="004E770F">
              <w:rPr>
                <w:rFonts w:ascii="Arial" w:hAnsi="Arial" w:cs="Arial"/>
                <w:sz w:val="22"/>
                <w:szCs w:val="22"/>
              </w:rPr>
              <w:t xml:space="preserve"> per week)</w:t>
            </w:r>
          </w:p>
          <w:p w14:paraId="624079A9" w14:textId="77777777" w:rsidR="001B159F" w:rsidRPr="00F270F2" w:rsidRDefault="001B159F" w:rsidP="001B159F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F270F2">
              <w:rPr>
                <w:rFonts w:ascii="Arial" w:hAnsi="Arial" w:cs="Arial"/>
                <w:sz w:val="22"/>
                <w:szCs w:val="22"/>
              </w:rPr>
              <w:t>20 days annual</w:t>
            </w:r>
            <w:r>
              <w:rPr>
                <w:rFonts w:ascii="Arial" w:hAnsi="Arial" w:cs="Arial"/>
                <w:sz w:val="22"/>
                <w:szCs w:val="22"/>
              </w:rPr>
              <w:t xml:space="preserve"> leave (rising with service) + 12</w:t>
            </w:r>
            <w:r w:rsidRPr="00F270F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public and privilege leave days</w:t>
            </w:r>
          </w:p>
          <w:p w14:paraId="5E882454" w14:textId="77777777" w:rsidR="00AA41E9" w:rsidRPr="004E770F" w:rsidRDefault="004537A4" w:rsidP="001B159F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E770F">
              <w:rPr>
                <w:rFonts w:ascii="Arial" w:hAnsi="Arial" w:cs="Arial"/>
                <w:sz w:val="22"/>
                <w:szCs w:val="22"/>
              </w:rPr>
              <w:t xml:space="preserve">Defined </w:t>
            </w:r>
            <w:r w:rsidR="00EA5A78">
              <w:rPr>
                <w:rFonts w:ascii="Arial" w:hAnsi="Arial" w:cs="Arial"/>
                <w:sz w:val="22"/>
                <w:szCs w:val="22"/>
              </w:rPr>
              <w:t>benefit</w:t>
            </w:r>
            <w:r w:rsidRPr="004E77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41E9" w:rsidRPr="004E770F">
              <w:rPr>
                <w:rFonts w:ascii="Arial" w:hAnsi="Arial" w:cs="Arial"/>
                <w:sz w:val="22"/>
                <w:szCs w:val="22"/>
              </w:rPr>
              <w:t>pension scheme</w:t>
            </w:r>
          </w:p>
          <w:p w14:paraId="27E6A5D9" w14:textId="77777777" w:rsidR="00040363" w:rsidRDefault="00AA41E9" w:rsidP="00040363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E770F">
              <w:rPr>
                <w:rFonts w:ascii="Arial" w:hAnsi="Arial" w:cs="Arial"/>
                <w:sz w:val="22"/>
                <w:szCs w:val="22"/>
              </w:rPr>
              <w:t>Company sick pay scheme</w:t>
            </w:r>
            <w:r w:rsidR="003C1360">
              <w:rPr>
                <w:rFonts w:ascii="Arial" w:hAnsi="Arial" w:cs="Arial"/>
                <w:sz w:val="22"/>
                <w:szCs w:val="22"/>
              </w:rPr>
              <w:t xml:space="preserve"> (after a qualify</w:t>
            </w:r>
            <w:r w:rsidR="00040363">
              <w:rPr>
                <w:rFonts w:ascii="Arial" w:hAnsi="Arial" w:cs="Arial"/>
                <w:sz w:val="22"/>
                <w:szCs w:val="22"/>
              </w:rPr>
              <w:t>ing period)</w:t>
            </w:r>
          </w:p>
          <w:p w14:paraId="56754EEC" w14:textId="2911E099" w:rsidR="00F10267" w:rsidRPr="0007391B" w:rsidRDefault="00040363" w:rsidP="00040363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07391B">
              <w:rPr>
                <w:rFonts w:ascii="Arial" w:hAnsi="Arial" w:cs="Arial"/>
                <w:sz w:val="22"/>
                <w:szCs w:val="22"/>
              </w:rPr>
              <w:t>Salary</w:t>
            </w:r>
            <w:r w:rsidR="00B44A02" w:rsidRPr="000739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0267" w:rsidRPr="0007391B">
              <w:rPr>
                <w:rFonts w:ascii="Arial" w:hAnsi="Arial" w:cs="Arial"/>
                <w:sz w:val="22"/>
                <w:szCs w:val="22"/>
              </w:rPr>
              <w:t>£</w:t>
            </w:r>
            <w:r w:rsidR="00C307A3" w:rsidRPr="0007391B">
              <w:rPr>
                <w:rFonts w:ascii="Arial" w:hAnsi="Arial" w:cs="Arial"/>
                <w:sz w:val="22"/>
                <w:szCs w:val="22"/>
              </w:rPr>
              <w:t xml:space="preserve">31,137 to £32,800 (under review) </w:t>
            </w:r>
          </w:p>
          <w:p w14:paraId="6D618C72" w14:textId="77777777" w:rsidR="00AA41E9" w:rsidRPr="004E770F" w:rsidRDefault="00F10267" w:rsidP="00040363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07391B">
              <w:rPr>
                <w:rFonts w:ascii="Arial" w:hAnsi="Arial" w:cs="Arial"/>
                <w:sz w:val="22"/>
                <w:szCs w:val="22"/>
              </w:rPr>
              <w:t>Excellent training and personal development opportunities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255F403" w14:textId="77777777" w:rsidR="003C1360" w:rsidRPr="003A6A82" w:rsidRDefault="003C1360" w:rsidP="00040363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63044E" w14:textId="77777777" w:rsidR="00190079" w:rsidRPr="00936F4C" w:rsidRDefault="00190079" w:rsidP="00936F4C">
      <w:pPr>
        <w:tabs>
          <w:tab w:val="left" w:pos="3600"/>
        </w:tabs>
      </w:pPr>
    </w:p>
    <w:sectPr w:rsidR="00190079" w:rsidRPr="00936F4C" w:rsidSect="007A729A">
      <w:footerReference w:type="default" r:id="rId14"/>
      <w:footerReference w:type="first" r:id="rId15"/>
      <w:pgSz w:w="12240" w:h="15840"/>
      <w:pgMar w:top="851" w:right="1134" w:bottom="851" w:left="1134" w:header="720" w:footer="720" w:gutter="0"/>
      <w:pgBorders w:offsetFrom="page">
        <w:top w:val="double" w:sz="4" w:space="24" w:color="008000"/>
        <w:left w:val="double" w:sz="4" w:space="24" w:color="008000"/>
        <w:bottom w:val="double" w:sz="4" w:space="24" w:color="008000"/>
        <w:right w:val="double" w:sz="4" w:space="24" w:color="00800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D1C59" w14:textId="77777777" w:rsidR="001D17A1" w:rsidRDefault="001D17A1" w:rsidP="00190079">
      <w:pPr>
        <w:pStyle w:val="BodyText"/>
      </w:pPr>
      <w:r>
        <w:separator/>
      </w:r>
    </w:p>
  </w:endnote>
  <w:endnote w:type="continuationSeparator" w:id="0">
    <w:p w14:paraId="0536DCD9" w14:textId="77777777" w:rsidR="001D17A1" w:rsidRDefault="001D17A1" w:rsidP="00190079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7B05" w14:textId="77777777" w:rsidR="00190079" w:rsidRDefault="009D01BC">
    <w:pPr>
      <w:pStyle w:val="Footer"/>
    </w:pPr>
    <w:r w:rsidRPr="009101FC">
      <w:rPr>
        <w:rFonts w:ascii="Arial" w:hAnsi="Arial" w:cs="Arial"/>
        <w:b/>
        <w:i/>
        <w:noProof/>
        <w:sz w:val="22"/>
        <w:szCs w:val="22"/>
        <w:lang w:val="en-GB" w:eastAsia="en-GB"/>
      </w:rPr>
      <w:drawing>
        <wp:anchor distT="0" distB="0" distL="114300" distR="114300" simplePos="0" relativeHeight="251662336" behindDoc="0" locked="0" layoutInCell="1" allowOverlap="1" wp14:anchorId="2F36DF5B" wp14:editId="6723721C">
          <wp:simplePos x="0" y="0"/>
          <wp:positionH relativeFrom="column">
            <wp:posOffset>-379095</wp:posOffset>
          </wp:positionH>
          <wp:positionV relativeFrom="paragraph">
            <wp:posOffset>-48841</wp:posOffset>
          </wp:positionV>
          <wp:extent cx="1215958" cy="277686"/>
          <wp:effectExtent l="0" t="0" r="3810" b="8255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58" cy="2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C2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DD8405" wp14:editId="2E1EAA94">
              <wp:simplePos x="0" y="0"/>
              <wp:positionH relativeFrom="column">
                <wp:posOffset>5985510</wp:posOffset>
              </wp:positionH>
              <wp:positionV relativeFrom="paragraph">
                <wp:posOffset>227965</wp:posOffset>
              </wp:positionV>
              <wp:extent cx="1371600" cy="27432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D5B6D" w14:textId="77777777" w:rsidR="00190079" w:rsidRDefault="00190079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DD84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1.3pt;margin-top:17.95pt;width:10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" o:allowincell="f" filled="f" stroked="f">
              <v:textbox>
                <w:txbxContent>
                  <w:p w14:paraId="1A0D5B6D" w14:textId="77777777" w:rsidR="00190079" w:rsidRDefault="00190079">
                    <w:pPr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16917" w14:textId="77777777" w:rsidR="00190079" w:rsidRDefault="009D01BC">
    <w:pPr>
      <w:pStyle w:val="Footer"/>
    </w:pPr>
    <w:r w:rsidRPr="009101FC">
      <w:rPr>
        <w:rFonts w:ascii="Arial" w:hAnsi="Arial" w:cs="Arial"/>
        <w:b/>
        <w:i/>
        <w:noProof/>
        <w:sz w:val="22"/>
        <w:szCs w:val="22"/>
        <w:lang w:val="en-GB" w:eastAsia="en-GB"/>
      </w:rPr>
      <w:drawing>
        <wp:anchor distT="0" distB="0" distL="114300" distR="114300" simplePos="0" relativeHeight="251663360" behindDoc="0" locked="0" layoutInCell="1" allowOverlap="1" wp14:anchorId="6982C5C8" wp14:editId="58EA7793">
          <wp:simplePos x="0" y="0"/>
          <wp:positionH relativeFrom="column">
            <wp:posOffset>-389255</wp:posOffset>
          </wp:positionH>
          <wp:positionV relativeFrom="paragraph">
            <wp:posOffset>-68297</wp:posOffset>
          </wp:positionV>
          <wp:extent cx="1532488" cy="350196"/>
          <wp:effectExtent l="0" t="0" r="0" b="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488" cy="350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C2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5FA2E26" wp14:editId="59C94949">
              <wp:simplePos x="0" y="0"/>
              <wp:positionH relativeFrom="column">
                <wp:posOffset>5962650</wp:posOffset>
              </wp:positionH>
              <wp:positionV relativeFrom="paragraph">
                <wp:posOffset>215265</wp:posOffset>
              </wp:positionV>
              <wp:extent cx="1371600" cy="2743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B6080" w14:textId="77777777" w:rsidR="00190079" w:rsidRDefault="00190079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FA2E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9.5pt;margin-top:16.95pt;width:10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" o:allowincell="f" filled="f" stroked="f">
              <v:textbox>
                <w:txbxContent>
                  <w:p w14:paraId="79CB6080" w14:textId="77777777" w:rsidR="00190079" w:rsidRDefault="00190079">
                    <w:pPr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71F10" w14:textId="77777777" w:rsidR="001D17A1" w:rsidRDefault="001D17A1" w:rsidP="00190079">
      <w:pPr>
        <w:pStyle w:val="BodyText"/>
      </w:pPr>
      <w:r>
        <w:separator/>
      </w:r>
    </w:p>
  </w:footnote>
  <w:footnote w:type="continuationSeparator" w:id="0">
    <w:p w14:paraId="43AB93D6" w14:textId="77777777" w:rsidR="001D17A1" w:rsidRDefault="001D17A1" w:rsidP="00190079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57"/>
    <w:multiLevelType w:val="hybridMultilevel"/>
    <w:tmpl w:val="67DAB34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C42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B31F30"/>
    <w:multiLevelType w:val="hybridMultilevel"/>
    <w:tmpl w:val="58E6E1DE"/>
    <w:lvl w:ilvl="0" w:tplc="165C44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3276"/>
    <w:multiLevelType w:val="hybridMultilevel"/>
    <w:tmpl w:val="9ECA3D9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C21D4"/>
    <w:multiLevelType w:val="hybridMultilevel"/>
    <w:tmpl w:val="12B04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D5A14"/>
    <w:multiLevelType w:val="hybridMultilevel"/>
    <w:tmpl w:val="D41E0D10"/>
    <w:lvl w:ilvl="0" w:tplc="064602C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3C4779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168491A"/>
    <w:multiLevelType w:val="hybridMultilevel"/>
    <w:tmpl w:val="AB3CB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71C24"/>
    <w:multiLevelType w:val="hybridMultilevel"/>
    <w:tmpl w:val="8D789E9A"/>
    <w:lvl w:ilvl="0" w:tplc="165C44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659A0"/>
    <w:multiLevelType w:val="hybridMultilevel"/>
    <w:tmpl w:val="3DB4A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A635A2"/>
    <w:multiLevelType w:val="hybridMultilevel"/>
    <w:tmpl w:val="6D282D56"/>
    <w:lvl w:ilvl="0" w:tplc="165C441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DA7B38"/>
    <w:multiLevelType w:val="hybridMultilevel"/>
    <w:tmpl w:val="B5703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FF54FF"/>
    <w:multiLevelType w:val="hybridMultilevel"/>
    <w:tmpl w:val="057CAD76"/>
    <w:lvl w:ilvl="0" w:tplc="165C44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D1290"/>
    <w:multiLevelType w:val="hybridMultilevel"/>
    <w:tmpl w:val="92345A14"/>
    <w:lvl w:ilvl="0" w:tplc="165C441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9A7E8B"/>
    <w:multiLevelType w:val="hybridMultilevel"/>
    <w:tmpl w:val="EB1C3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43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3672DE"/>
    <w:multiLevelType w:val="hybridMultilevel"/>
    <w:tmpl w:val="0FE66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5468FA"/>
    <w:multiLevelType w:val="hybridMultilevel"/>
    <w:tmpl w:val="CE2AA7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5233AB"/>
    <w:multiLevelType w:val="hybridMultilevel"/>
    <w:tmpl w:val="C24EC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23E96"/>
    <w:multiLevelType w:val="hybridMultilevel"/>
    <w:tmpl w:val="9E0A69A8"/>
    <w:lvl w:ilvl="0" w:tplc="165C44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F19E8"/>
    <w:multiLevelType w:val="hybridMultilevel"/>
    <w:tmpl w:val="5AE8CE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30A4630"/>
    <w:multiLevelType w:val="hybridMultilevel"/>
    <w:tmpl w:val="5840FC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B0F6367"/>
    <w:multiLevelType w:val="hybridMultilevel"/>
    <w:tmpl w:val="6AFEF9EA"/>
    <w:lvl w:ilvl="0" w:tplc="165C441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984911"/>
    <w:multiLevelType w:val="hybridMultilevel"/>
    <w:tmpl w:val="AC42F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4A4DCA"/>
    <w:multiLevelType w:val="hybridMultilevel"/>
    <w:tmpl w:val="F650E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DD4F64"/>
    <w:multiLevelType w:val="hybridMultilevel"/>
    <w:tmpl w:val="E56843D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F6D40"/>
    <w:multiLevelType w:val="hybridMultilevel"/>
    <w:tmpl w:val="F9D2A56A"/>
    <w:lvl w:ilvl="0" w:tplc="F062A5DA">
      <w:start w:val="1"/>
      <w:numFmt w:val="bullet"/>
      <w:lvlText w:val=""/>
      <w:lvlJc w:val="left"/>
      <w:pPr>
        <w:tabs>
          <w:tab w:val="num" w:pos="1624"/>
        </w:tabs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27">
    <w:nsid w:val="72403F36"/>
    <w:multiLevelType w:val="hybridMultilevel"/>
    <w:tmpl w:val="627EED84"/>
    <w:lvl w:ilvl="0" w:tplc="165C44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63EE0"/>
    <w:multiLevelType w:val="hybridMultilevel"/>
    <w:tmpl w:val="B97675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C02B0C"/>
    <w:multiLevelType w:val="hybridMultilevel"/>
    <w:tmpl w:val="69C297F2"/>
    <w:lvl w:ilvl="0" w:tplc="165C44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84BD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8C15A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98955E9"/>
    <w:multiLevelType w:val="hybridMultilevel"/>
    <w:tmpl w:val="3C644EAA"/>
    <w:lvl w:ilvl="0" w:tplc="064602C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4D05CF"/>
    <w:multiLevelType w:val="hybridMultilevel"/>
    <w:tmpl w:val="A0401FFE"/>
    <w:lvl w:ilvl="0" w:tplc="165C44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70DCE"/>
    <w:multiLevelType w:val="hybridMultilevel"/>
    <w:tmpl w:val="9990D8D4"/>
    <w:lvl w:ilvl="0" w:tplc="165C441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C560B5"/>
    <w:multiLevelType w:val="hybridMultilevel"/>
    <w:tmpl w:val="848A20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DA62435"/>
    <w:multiLevelType w:val="hybridMultilevel"/>
    <w:tmpl w:val="6D8638D4"/>
    <w:lvl w:ilvl="0" w:tplc="F062A5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F02452"/>
    <w:multiLevelType w:val="hybridMultilevel"/>
    <w:tmpl w:val="1DBE7D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0"/>
  </w:num>
  <w:num w:numId="4">
    <w:abstractNumId w:val="1"/>
  </w:num>
  <w:num w:numId="5">
    <w:abstractNumId w:val="37"/>
  </w:num>
  <w:num w:numId="6">
    <w:abstractNumId w:val="35"/>
  </w:num>
  <w:num w:numId="7">
    <w:abstractNumId w:val="21"/>
  </w:num>
  <w:num w:numId="8">
    <w:abstractNumId w:val="28"/>
  </w:num>
  <w:num w:numId="9">
    <w:abstractNumId w:val="1"/>
  </w:num>
  <w:num w:numId="10">
    <w:abstractNumId w:val="25"/>
  </w:num>
  <w:num w:numId="11">
    <w:abstractNumId w:val="3"/>
  </w:num>
  <w:num w:numId="12">
    <w:abstractNumId w:val="0"/>
  </w:num>
  <w:num w:numId="13">
    <w:abstractNumId w:val="31"/>
  </w:num>
  <w:num w:numId="14">
    <w:abstractNumId w:val="26"/>
  </w:num>
  <w:num w:numId="15">
    <w:abstractNumId w:val="36"/>
  </w:num>
  <w:num w:numId="16">
    <w:abstractNumId w:val="32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  <w:num w:numId="21">
    <w:abstractNumId w:val="33"/>
  </w:num>
  <w:num w:numId="22">
    <w:abstractNumId w:val="2"/>
  </w:num>
  <w:num w:numId="23">
    <w:abstractNumId w:val="22"/>
  </w:num>
  <w:num w:numId="24">
    <w:abstractNumId w:val="27"/>
  </w:num>
  <w:num w:numId="25">
    <w:abstractNumId w:val="8"/>
  </w:num>
  <w:num w:numId="26">
    <w:abstractNumId w:val="29"/>
  </w:num>
  <w:num w:numId="27">
    <w:abstractNumId w:val="19"/>
  </w:num>
  <w:num w:numId="28">
    <w:abstractNumId w:val="12"/>
  </w:num>
  <w:num w:numId="29">
    <w:abstractNumId w:val="13"/>
  </w:num>
  <w:num w:numId="30">
    <w:abstractNumId w:val="10"/>
  </w:num>
  <w:num w:numId="31">
    <w:abstractNumId w:val="34"/>
  </w:num>
  <w:num w:numId="32">
    <w:abstractNumId w:val="24"/>
  </w:num>
  <w:num w:numId="33">
    <w:abstractNumId w:val="16"/>
  </w:num>
  <w:num w:numId="34">
    <w:abstractNumId w:val="23"/>
  </w:num>
  <w:num w:numId="35">
    <w:abstractNumId w:val="11"/>
  </w:num>
  <w:num w:numId="36">
    <w:abstractNumId w:val="7"/>
  </w:num>
  <w:num w:numId="37">
    <w:abstractNumId w:val="18"/>
  </w:num>
  <w:num w:numId="38">
    <w:abstractNumId w:val="1"/>
  </w:num>
  <w:num w:numId="39">
    <w:abstractNumId w:val="17"/>
  </w:num>
  <w:num w:numId="4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 o:allowincell="f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98"/>
    <w:rsid w:val="00002CE4"/>
    <w:rsid w:val="000307E0"/>
    <w:rsid w:val="000307FB"/>
    <w:rsid w:val="00035FD1"/>
    <w:rsid w:val="00040363"/>
    <w:rsid w:val="00045B1E"/>
    <w:rsid w:val="00047D6B"/>
    <w:rsid w:val="00061EEF"/>
    <w:rsid w:val="0007391B"/>
    <w:rsid w:val="00081DFF"/>
    <w:rsid w:val="00096779"/>
    <w:rsid w:val="000A0B96"/>
    <w:rsid w:val="000A282E"/>
    <w:rsid w:val="000A36C0"/>
    <w:rsid w:val="000C68C7"/>
    <w:rsid w:val="000D12C4"/>
    <w:rsid w:val="000D39DB"/>
    <w:rsid w:val="00111100"/>
    <w:rsid w:val="0011161C"/>
    <w:rsid w:val="00113C64"/>
    <w:rsid w:val="001217DF"/>
    <w:rsid w:val="00122FD5"/>
    <w:rsid w:val="00132EF7"/>
    <w:rsid w:val="00142758"/>
    <w:rsid w:val="001602FE"/>
    <w:rsid w:val="0016518A"/>
    <w:rsid w:val="00171531"/>
    <w:rsid w:val="00182894"/>
    <w:rsid w:val="00190079"/>
    <w:rsid w:val="001A1715"/>
    <w:rsid w:val="001B159F"/>
    <w:rsid w:val="001C322C"/>
    <w:rsid w:val="001D17A1"/>
    <w:rsid w:val="001D39B9"/>
    <w:rsid w:val="001D4A4B"/>
    <w:rsid w:val="001F06B4"/>
    <w:rsid w:val="001F4D10"/>
    <w:rsid w:val="002032C1"/>
    <w:rsid w:val="0021045A"/>
    <w:rsid w:val="00216CBA"/>
    <w:rsid w:val="002344CC"/>
    <w:rsid w:val="0024265F"/>
    <w:rsid w:val="002427EB"/>
    <w:rsid w:val="00247143"/>
    <w:rsid w:val="00250A1E"/>
    <w:rsid w:val="0027166C"/>
    <w:rsid w:val="002817AF"/>
    <w:rsid w:val="0028696B"/>
    <w:rsid w:val="002B2460"/>
    <w:rsid w:val="002B54CC"/>
    <w:rsid w:val="002C3470"/>
    <w:rsid w:val="002C3704"/>
    <w:rsid w:val="002D3117"/>
    <w:rsid w:val="002E7A74"/>
    <w:rsid w:val="002F28CB"/>
    <w:rsid w:val="002F5E65"/>
    <w:rsid w:val="003010B2"/>
    <w:rsid w:val="00305298"/>
    <w:rsid w:val="00334323"/>
    <w:rsid w:val="00336AFA"/>
    <w:rsid w:val="00351CBE"/>
    <w:rsid w:val="00371A98"/>
    <w:rsid w:val="00374214"/>
    <w:rsid w:val="00394AC1"/>
    <w:rsid w:val="003A6A82"/>
    <w:rsid w:val="003B489B"/>
    <w:rsid w:val="003C1360"/>
    <w:rsid w:val="003C655E"/>
    <w:rsid w:val="003D18A8"/>
    <w:rsid w:val="003D2348"/>
    <w:rsid w:val="003D6A55"/>
    <w:rsid w:val="003F2012"/>
    <w:rsid w:val="003F3CE3"/>
    <w:rsid w:val="00405165"/>
    <w:rsid w:val="00406D79"/>
    <w:rsid w:val="0041024B"/>
    <w:rsid w:val="00422DA0"/>
    <w:rsid w:val="00424952"/>
    <w:rsid w:val="004537A4"/>
    <w:rsid w:val="004654CA"/>
    <w:rsid w:val="004743BD"/>
    <w:rsid w:val="004757F4"/>
    <w:rsid w:val="00480AD9"/>
    <w:rsid w:val="00483BE9"/>
    <w:rsid w:val="00486A96"/>
    <w:rsid w:val="004B0BD2"/>
    <w:rsid w:val="004C725F"/>
    <w:rsid w:val="004E770F"/>
    <w:rsid w:val="00516622"/>
    <w:rsid w:val="00531214"/>
    <w:rsid w:val="005319BA"/>
    <w:rsid w:val="00532F58"/>
    <w:rsid w:val="005369E1"/>
    <w:rsid w:val="00545F26"/>
    <w:rsid w:val="00547A26"/>
    <w:rsid w:val="005640EF"/>
    <w:rsid w:val="0057257B"/>
    <w:rsid w:val="00573185"/>
    <w:rsid w:val="005A74EC"/>
    <w:rsid w:val="005B11FE"/>
    <w:rsid w:val="005C45A0"/>
    <w:rsid w:val="005D1117"/>
    <w:rsid w:val="005D2084"/>
    <w:rsid w:val="005D4F91"/>
    <w:rsid w:val="005D6684"/>
    <w:rsid w:val="005F0B51"/>
    <w:rsid w:val="00621411"/>
    <w:rsid w:val="006246A0"/>
    <w:rsid w:val="0066098B"/>
    <w:rsid w:val="00674615"/>
    <w:rsid w:val="00681844"/>
    <w:rsid w:val="006D34A2"/>
    <w:rsid w:val="006F14C0"/>
    <w:rsid w:val="00702152"/>
    <w:rsid w:val="00711445"/>
    <w:rsid w:val="0072674E"/>
    <w:rsid w:val="00734C20"/>
    <w:rsid w:val="007604CD"/>
    <w:rsid w:val="00767D4C"/>
    <w:rsid w:val="007A24C9"/>
    <w:rsid w:val="007A729A"/>
    <w:rsid w:val="007D1923"/>
    <w:rsid w:val="007D7039"/>
    <w:rsid w:val="007E4FDA"/>
    <w:rsid w:val="007E5DFA"/>
    <w:rsid w:val="00812BB7"/>
    <w:rsid w:val="00822074"/>
    <w:rsid w:val="00827E46"/>
    <w:rsid w:val="00836DF6"/>
    <w:rsid w:val="00842A0A"/>
    <w:rsid w:val="00853064"/>
    <w:rsid w:val="0085342F"/>
    <w:rsid w:val="00857B9A"/>
    <w:rsid w:val="00860F00"/>
    <w:rsid w:val="00874511"/>
    <w:rsid w:val="00874761"/>
    <w:rsid w:val="00877E23"/>
    <w:rsid w:val="00886338"/>
    <w:rsid w:val="008A13D6"/>
    <w:rsid w:val="008C2F8C"/>
    <w:rsid w:val="008D75B1"/>
    <w:rsid w:val="008E367B"/>
    <w:rsid w:val="008E792E"/>
    <w:rsid w:val="0090548B"/>
    <w:rsid w:val="00905E94"/>
    <w:rsid w:val="009101FC"/>
    <w:rsid w:val="009117F4"/>
    <w:rsid w:val="009146D8"/>
    <w:rsid w:val="00936F4C"/>
    <w:rsid w:val="00940285"/>
    <w:rsid w:val="00941C88"/>
    <w:rsid w:val="00947874"/>
    <w:rsid w:val="009569D8"/>
    <w:rsid w:val="009700E3"/>
    <w:rsid w:val="00970D18"/>
    <w:rsid w:val="00980E72"/>
    <w:rsid w:val="00981023"/>
    <w:rsid w:val="009816EF"/>
    <w:rsid w:val="00984EDD"/>
    <w:rsid w:val="00985498"/>
    <w:rsid w:val="009D01BC"/>
    <w:rsid w:val="009D2125"/>
    <w:rsid w:val="009D2E96"/>
    <w:rsid w:val="009D32DF"/>
    <w:rsid w:val="009F3174"/>
    <w:rsid w:val="00A16239"/>
    <w:rsid w:val="00A226C8"/>
    <w:rsid w:val="00A4736D"/>
    <w:rsid w:val="00A4737D"/>
    <w:rsid w:val="00A62631"/>
    <w:rsid w:val="00A66355"/>
    <w:rsid w:val="00A82BB8"/>
    <w:rsid w:val="00A85067"/>
    <w:rsid w:val="00A94A5C"/>
    <w:rsid w:val="00AA22B4"/>
    <w:rsid w:val="00AA41E9"/>
    <w:rsid w:val="00AD12BB"/>
    <w:rsid w:val="00AE75A4"/>
    <w:rsid w:val="00B103A4"/>
    <w:rsid w:val="00B1325F"/>
    <w:rsid w:val="00B15A08"/>
    <w:rsid w:val="00B201E4"/>
    <w:rsid w:val="00B22922"/>
    <w:rsid w:val="00B322E0"/>
    <w:rsid w:val="00B44A02"/>
    <w:rsid w:val="00B46F89"/>
    <w:rsid w:val="00B574C3"/>
    <w:rsid w:val="00B77A6E"/>
    <w:rsid w:val="00B80410"/>
    <w:rsid w:val="00B83F94"/>
    <w:rsid w:val="00BA66E1"/>
    <w:rsid w:val="00BB2825"/>
    <w:rsid w:val="00BB5620"/>
    <w:rsid w:val="00BB7667"/>
    <w:rsid w:val="00BF74FB"/>
    <w:rsid w:val="00C017C6"/>
    <w:rsid w:val="00C046C8"/>
    <w:rsid w:val="00C04B7B"/>
    <w:rsid w:val="00C05BF5"/>
    <w:rsid w:val="00C13060"/>
    <w:rsid w:val="00C24D05"/>
    <w:rsid w:val="00C26B09"/>
    <w:rsid w:val="00C307A3"/>
    <w:rsid w:val="00C425C8"/>
    <w:rsid w:val="00C52A3A"/>
    <w:rsid w:val="00C72247"/>
    <w:rsid w:val="00C76659"/>
    <w:rsid w:val="00C87732"/>
    <w:rsid w:val="00D05B2A"/>
    <w:rsid w:val="00D115A3"/>
    <w:rsid w:val="00D169E0"/>
    <w:rsid w:val="00D16B89"/>
    <w:rsid w:val="00D20EDA"/>
    <w:rsid w:val="00D32844"/>
    <w:rsid w:val="00D406BF"/>
    <w:rsid w:val="00D575C1"/>
    <w:rsid w:val="00D6462D"/>
    <w:rsid w:val="00D66010"/>
    <w:rsid w:val="00D66C4B"/>
    <w:rsid w:val="00D87F21"/>
    <w:rsid w:val="00D9200A"/>
    <w:rsid w:val="00DB4862"/>
    <w:rsid w:val="00DD3AC4"/>
    <w:rsid w:val="00DE2B23"/>
    <w:rsid w:val="00DF7682"/>
    <w:rsid w:val="00DF7736"/>
    <w:rsid w:val="00E0134C"/>
    <w:rsid w:val="00E0335D"/>
    <w:rsid w:val="00E05408"/>
    <w:rsid w:val="00E10139"/>
    <w:rsid w:val="00E14C26"/>
    <w:rsid w:val="00E22E8D"/>
    <w:rsid w:val="00E43BF0"/>
    <w:rsid w:val="00E455A0"/>
    <w:rsid w:val="00E46BFB"/>
    <w:rsid w:val="00E7671C"/>
    <w:rsid w:val="00EA5A78"/>
    <w:rsid w:val="00EB0207"/>
    <w:rsid w:val="00EC1C88"/>
    <w:rsid w:val="00ED08C0"/>
    <w:rsid w:val="00ED5DA4"/>
    <w:rsid w:val="00F0179D"/>
    <w:rsid w:val="00F10267"/>
    <w:rsid w:val="00F106F8"/>
    <w:rsid w:val="00F241B0"/>
    <w:rsid w:val="00F378DB"/>
    <w:rsid w:val="00F40C6F"/>
    <w:rsid w:val="00F42B3F"/>
    <w:rsid w:val="00F72DC7"/>
    <w:rsid w:val="00F8065D"/>
    <w:rsid w:val="00FA1BA8"/>
    <w:rsid w:val="00FE6F94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o:allowincell="f" fillcolor="white">
      <v:fill color="white"/>
    </o:shapedefaults>
    <o:shapelayout v:ext="edit">
      <o:idmap v:ext="edit" data="1"/>
    </o:shapelayout>
  </w:shapeDefaults>
  <w:decimalSymbol w:val="."/>
  <w:listSeparator w:val=","/>
  <w14:docId w14:val="12AF8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elior" w:hAnsi="Melior"/>
      <w:snapToGrid w:val="0"/>
      <w:color w:val="000080"/>
      <w:sz w:val="6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elior" w:hAnsi="Melior"/>
      <w:snapToGrid w:val="0"/>
      <w:color w:val="000080"/>
      <w:sz w:val="6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808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  <w:tab w:val="left" w:pos="1980"/>
      </w:tabs>
      <w:spacing w:line="240" w:lineRule="atLeast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color w:val="008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985" w:hanging="1985"/>
    </w:pPr>
    <w:rPr>
      <w:sz w:val="24"/>
      <w:lang w:val="en-GB"/>
    </w:rPr>
  </w:style>
  <w:style w:type="paragraph" w:styleId="BodyTextIndent2">
    <w:name w:val="Body Text Indent 2"/>
    <w:basedOn w:val="Normal"/>
    <w:pPr>
      <w:ind w:left="1985" w:hanging="1985"/>
      <w:jc w:val="both"/>
    </w:pPr>
    <w:rPr>
      <w:sz w:val="24"/>
      <w:lang w:val="en-GB"/>
    </w:rPr>
  </w:style>
  <w:style w:type="paragraph" w:styleId="BodyText3">
    <w:name w:val="Body Text 3"/>
    <w:basedOn w:val="Normal"/>
    <w:pPr>
      <w:jc w:val="center"/>
    </w:pPr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rsid w:val="007A2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4C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169E0"/>
    <w:pPr>
      <w:ind w:left="720"/>
    </w:pPr>
  </w:style>
  <w:style w:type="character" w:customStyle="1" w:styleId="BodyTextChar">
    <w:name w:val="Body Text Char"/>
    <w:link w:val="BodyText"/>
    <w:rsid w:val="00122FD5"/>
    <w:rPr>
      <w:rFonts w:ascii="Arial" w:hAnsi="Arial"/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061E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1EEF"/>
  </w:style>
  <w:style w:type="character" w:customStyle="1" w:styleId="CommentTextChar">
    <w:name w:val="Comment Text Char"/>
    <w:basedOn w:val="DefaultParagraphFont"/>
    <w:link w:val="CommentText"/>
    <w:semiHidden/>
    <w:rsid w:val="00061EE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1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1EE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elior" w:hAnsi="Melior"/>
      <w:snapToGrid w:val="0"/>
      <w:color w:val="000080"/>
      <w:sz w:val="6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elior" w:hAnsi="Melior"/>
      <w:snapToGrid w:val="0"/>
      <w:color w:val="000080"/>
      <w:sz w:val="6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808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  <w:tab w:val="left" w:pos="1980"/>
      </w:tabs>
      <w:spacing w:line="240" w:lineRule="atLeast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color w:val="008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985" w:hanging="1985"/>
    </w:pPr>
    <w:rPr>
      <w:sz w:val="24"/>
      <w:lang w:val="en-GB"/>
    </w:rPr>
  </w:style>
  <w:style w:type="paragraph" w:styleId="BodyTextIndent2">
    <w:name w:val="Body Text Indent 2"/>
    <w:basedOn w:val="Normal"/>
    <w:pPr>
      <w:ind w:left="1985" w:hanging="1985"/>
      <w:jc w:val="both"/>
    </w:pPr>
    <w:rPr>
      <w:sz w:val="24"/>
      <w:lang w:val="en-GB"/>
    </w:rPr>
  </w:style>
  <w:style w:type="paragraph" w:styleId="BodyText3">
    <w:name w:val="Body Text 3"/>
    <w:basedOn w:val="Normal"/>
    <w:pPr>
      <w:jc w:val="center"/>
    </w:pPr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rsid w:val="007A2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4C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169E0"/>
    <w:pPr>
      <w:ind w:left="720"/>
    </w:pPr>
  </w:style>
  <w:style w:type="character" w:customStyle="1" w:styleId="BodyTextChar">
    <w:name w:val="Body Text Char"/>
    <w:link w:val="BodyText"/>
    <w:rsid w:val="00122FD5"/>
    <w:rPr>
      <w:rFonts w:ascii="Arial" w:hAnsi="Arial"/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061E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1EEF"/>
  </w:style>
  <w:style w:type="character" w:customStyle="1" w:styleId="CommentTextChar">
    <w:name w:val="Comment Text Char"/>
    <w:basedOn w:val="DefaultParagraphFont"/>
    <w:link w:val="CommentText"/>
    <w:semiHidden/>
    <w:rsid w:val="00061EE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1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1EE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FB20F4-0B56-4C2F-BB0C-3C7BFAE1F976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</dgm:pt>
    <dgm:pt modelId="{9BFAF718-0CE5-4AC8-8901-5AB5D078ABB8}">
      <dgm:prSet custT="1"/>
      <dgm:spPr/>
      <dgm:t>
        <a:bodyPr/>
        <a:lstStyle/>
        <a:p>
          <a:pPr marR="0" algn="ctr" rtl="0"/>
          <a:r>
            <a:rPr lang="en-GB" sz="1400" b="0" i="0" u="none" strike="noStrike" baseline="0">
              <a:latin typeface="Arial"/>
            </a:rPr>
            <a:t>Chief Executive</a:t>
          </a:r>
          <a:endParaRPr lang="en-GB" sz="1400"/>
        </a:p>
      </dgm:t>
    </dgm:pt>
    <dgm:pt modelId="{48E9678C-ED07-4454-A9A3-102F951250E9}" type="parTrans" cxnId="{53A809CD-D110-472F-BA05-32D1606817CE}">
      <dgm:prSet/>
      <dgm:spPr/>
      <dgm:t>
        <a:bodyPr/>
        <a:lstStyle/>
        <a:p>
          <a:endParaRPr lang="en-GB"/>
        </a:p>
      </dgm:t>
    </dgm:pt>
    <dgm:pt modelId="{5E58739F-1104-43A5-996B-2B8145572080}" type="sibTrans" cxnId="{53A809CD-D110-472F-BA05-32D1606817CE}">
      <dgm:prSet/>
      <dgm:spPr/>
      <dgm:t>
        <a:bodyPr/>
        <a:lstStyle/>
        <a:p>
          <a:endParaRPr lang="en-GB"/>
        </a:p>
      </dgm:t>
    </dgm:pt>
    <dgm:pt modelId="{82810FCC-4E5F-47F4-B835-9D7AA7913427}">
      <dgm:prSet custT="1"/>
      <dgm:spPr/>
      <dgm:t>
        <a:bodyPr/>
        <a:lstStyle/>
        <a:p>
          <a:pPr marR="0" algn="ctr" rtl="0"/>
          <a:r>
            <a:rPr lang="en-GB" sz="1400" b="0" i="0" u="none" strike="noStrike" baseline="0">
              <a:latin typeface="Arial"/>
            </a:rPr>
            <a:t>Industry Development Manager</a:t>
          </a:r>
        </a:p>
      </dgm:t>
    </dgm:pt>
    <dgm:pt modelId="{DBAAFA2D-5D37-4573-BAD1-604218194FBC}" type="parTrans" cxnId="{84848A21-882F-4508-B0E7-563315486FBA}">
      <dgm:prSet/>
      <dgm:spPr/>
      <dgm:t>
        <a:bodyPr/>
        <a:lstStyle/>
        <a:p>
          <a:endParaRPr lang="en-GB"/>
        </a:p>
      </dgm:t>
    </dgm:pt>
    <dgm:pt modelId="{C4A1ADC4-3C65-4942-9069-A0B6CFFF5A1A}" type="sibTrans" cxnId="{84848A21-882F-4508-B0E7-563315486FBA}">
      <dgm:prSet/>
      <dgm:spPr/>
      <dgm:t>
        <a:bodyPr/>
        <a:lstStyle/>
        <a:p>
          <a:endParaRPr lang="en-GB"/>
        </a:p>
      </dgm:t>
    </dgm:pt>
    <dgm:pt modelId="{22B89C5C-1B82-457C-B156-55A0EF09690A}">
      <dgm:prSet/>
      <dgm:spPr/>
      <dgm:t>
        <a:bodyPr/>
        <a:lstStyle/>
        <a:p>
          <a:r>
            <a:rPr lang="en-GB"/>
            <a:t>Sustainability Projects Manager</a:t>
          </a:r>
        </a:p>
      </dgm:t>
    </dgm:pt>
    <dgm:pt modelId="{22921B26-2A5E-4256-8779-081299B7CA43}" type="parTrans" cxnId="{C6133726-2852-42A8-B464-DD5319394485}">
      <dgm:prSet/>
      <dgm:spPr/>
      <dgm:t>
        <a:bodyPr/>
        <a:lstStyle/>
        <a:p>
          <a:endParaRPr lang="en-GB"/>
        </a:p>
      </dgm:t>
    </dgm:pt>
    <dgm:pt modelId="{2A63F472-EAE3-4903-BE03-26376246AD5B}" type="sibTrans" cxnId="{C6133726-2852-42A8-B464-DD5319394485}">
      <dgm:prSet/>
      <dgm:spPr/>
      <dgm:t>
        <a:bodyPr/>
        <a:lstStyle/>
        <a:p>
          <a:endParaRPr lang="en-GB"/>
        </a:p>
      </dgm:t>
    </dgm:pt>
    <dgm:pt modelId="{6D7BBE0A-F5D3-4EC5-B326-8DD67645F17E}">
      <dgm:prSet/>
      <dgm:spPr/>
      <dgm:t>
        <a:bodyPr/>
        <a:lstStyle/>
        <a:p>
          <a:r>
            <a:rPr lang="en-GB"/>
            <a:t>Farm Quality Assurance Manager</a:t>
          </a:r>
        </a:p>
      </dgm:t>
    </dgm:pt>
    <dgm:pt modelId="{CE5C4D13-FD11-445E-B114-C41227F1D907}" type="parTrans" cxnId="{0FA93E1A-123B-4618-B5CC-C789D2E6283D}">
      <dgm:prSet/>
      <dgm:spPr/>
      <dgm:t>
        <a:bodyPr/>
        <a:lstStyle/>
        <a:p>
          <a:endParaRPr lang="en-GB"/>
        </a:p>
      </dgm:t>
    </dgm:pt>
    <dgm:pt modelId="{3B308D9E-2CCB-4175-B6FA-5398C251675A}" type="sibTrans" cxnId="{0FA93E1A-123B-4618-B5CC-C789D2E6283D}">
      <dgm:prSet/>
      <dgm:spPr/>
      <dgm:t>
        <a:bodyPr/>
        <a:lstStyle/>
        <a:p>
          <a:endParaRPr lang="en-GB"/>
        </a:p>
      </dgm:t>
    </dgm:pt>
    <dgm:pt modelId="{A9797FC9-B24C-4C98-8755-1F032659725C}">
      <dgm:prSet/>
      <dgm:spPr/>
      <dgm:t>
        <a:bodyPr/>
        <a:lstStyle/>
        <a:p>
          <a:r>
            <a:rPr lang="en-GB"/>
            <a:t>Farm Liaison Officer</a:t>
          </a:r>
        </a:p>
      </dgm:t>
    </dgm:pt>
    <dgm:pt modelId="{749D0118-CCF4-41B4-AFB0-EF0064881E49}" type="parTrans" cxnId="{CB1010B5-D38D-4695-A2F3-B919601CFE62}">
      <dgm:prSet/>
      <dgm:spPr/>
      <dgm:t>
        <a:bodyPr/>
        <a:lstStyle/>
        <a:p>
          <a:endParaRPr lang="en-GB"/>
        </a:p>
      </dgm:t>
    </dgm:pt>
    <dgm:pt modelId="{95F00E69-0780-48F6-8E94-84E953C70CCE}" type="sibTrans" cxnId="{CB1010B5-D38D-4695-A2F3-B919601CFE62}">
      <dgm:prSet/>
      <dgm:spPr/>
      <dgm:t>
        <a:bodyPr/>
        <a:lstStyle/>
        <a:p>
          <a:endParaRPr lang="en-GB"/>
        </a:p>
      </dgm:t>
    </dgm:pt>
    <dgm:pt modelId="{B9418BD5-E2C7-463F-A905-54FF033FDD2A}" type="pres">
      <dgm:prSet presAssocID="{2CFB20F4-0B56-4C2F-BB0C-3C7BFAE1F97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C721AA0-90CD-4FEA-92FA-6478435DDE63}" type="pres">
      <dgm:prSet presAssocID="{9BFAF718-0CE5-4AC8-8901-5AB5D078ABB8}" presName="hierRoot1" presStyleCnt="0">
        <dgm:presLayoutVars>
          <dgm:hierBranch/>
        </dgm:presLayoutVars>
      </dgm:prSet>
      <dgm:spPr/>
    </dgm:pt>
    <dgm:pt modelId="{FD4CC234-6DE0-4096-800C-ABABF77996EA}" type="pres">
      <dgm:prSet presAssocID="{9BFAF718-0CE5-4AC8-8901-5AB5D078ABB8}" presName="rootComposite1" presStyleCnt="0"/>
      <dgm:spPr/>
    </dgm:pt>
    <dgm:pt modelId="{281C0543-42E9-4756-99C4-E51E31DADE63}" type="pres">
      <dgm:prSet presAssocID="{9BFAF718-0CE5-4AC8-8901-5AB5D078ABB8}" presName="rootText1" presStyleLbl="node0" presStyleIdx="0" presStyleCnt="1" custScaleX="7875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ADDE754-4705-42AF-B01E-4DD95DDCEAF9}" type="pres">
      <dgm:prSet presAssocID="{9BFAF718-0CE5-4AC8-8901-5AB5D078ABB8}" presName="rootConnector1" presStyleLbl="node1" presStyleIdx="0" presStyleCnt="0"/>
      <dgm:spPr/>
      <dgm:t>
        <a:bodyPr/>
        <a:lstStyle/>
        <a:p>
          <a:endParaRPr lang="en-GB"/>
        </a:p>
      </dgm:t>
    </dgm:pt>
    <dgm:pt modelId="{008F2048-B85C-47CB-8371-BFE8CF1F8196}" type="pres">
      <dgm:prSet presAssocID="{9BFAF718-0CE5-4AC8-8901-5AB5D078ABB8}" presName="hierChild2" presStyleCnt="0"/>
      <dgm:spPr/>
    </dgm:pt>
    <dgm:pt modelId="{B04FC053-5C29-4B1A-8919-690485CA50EB}" type="pres">
      <dgm:prSet presAssocID="{DBAAFA2D-5D37-4573-BAD1-604218194FBC}" presName="Name35" presStyleLbl="parChTrans1D2" presStyleIdx="0" presStyleCnt="1"/>
      <dgm:spPr/>
      <dgm:t>
        <a:bodyPr/>
        <a:lstStyle/>
        <a:p>
          <a:endParaRPr lang="en-GB"/>
        </a:p>
      </dgm:t>
    </dgm:pt>
    <dgm:pt modelId="{C07BAEBA-FA81-4826-AE9D-632E06008543}" type="pres">
      <dgm:prSet presAssocID="{82810FCC-4E5F-47F4-B835-9D7AA7913427}" presName="hierRoot2" presStyleCnt="0">
        <dgm:presLayoutVars>
          <dgm:hierBranch/>
        </dgm:presLayoutVars>
      </dgm:prSet>
      <dgm:spPr/>
    </dgm:pt>
    <dgm:pt modelId="{F13131E4-90DD-4302-AE8C-4980CC95B12D}" type="pres">
      <dgm:prSet presAssocID="{82810FCC-4E5F-47F4-B835-9D7AA7913427}" presName="rootComposite" presStyleCnt="0"/>
      <dgm:spPr/>
    </dgm:pt>
    <dgm:pt modelId="{D9D82F1B-2AAC-45D1-B08E-D72EFDBA87A6}" type="pres">
      <dgm:prSet presAssocID="{82810FCC-4E5F-47F4-B835-9D7AA7913427}" presName="rootText" presStyleLbl="node2" presStyleIdx="0" presStyleCnt="1" custScaleX="15161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53208E6-FA2A-41E1-B53C-4306F87A54C9}" type="pres">
      <dgm:prSet presAssocID="{82810FCC-4E5F-47F4-B835-9D7AA7913427}" presName="rootConnector" presStyleLbl="node2" presStyleIdx="0" presStyleCnt="1"/>
      <dgm:spPr/>
      <dgm:t>
        <a:bodyPr/>
        <a:lstStyle/>
        <a:p>
          <a:endParaRPr lang="en-GB"/>
        </a:p>
      </dgm:t>
    </dgm:pt>
    <dgm:pt modelId="{C9BA5128-2254-425E-9B90-D75DA0230EC7}" type="pres">
      <dgm:prSet presAssocID="{82810FCC-4E5F-47F4-B835-9D7AA7913427}" presName="hierChild4" presStyleCnt="0"/>
      <dgm:spPr/>
    </dgm:pt>
    <dgm:pt modelId="{2798BE52-9738-4D08-8011-B8E255C8E4E2}" type="pres">
      <dgm:prSet presAssocID="{22921B26-2A5E-4256-8779-081299B7CA43}" presName="Name35" presStyleLbl="parChTrans1D3" presStyleIdx="0" presStyleCnt="2"/>
      <dgm:spPr/>
      <dgm:t>
        <a:bodyPr/>
        <a:lstStyle/>
        <a:p>
          <a:endParaRPr lang="en-GB"/>
        </a:p>
      </dgm:t>
    </dgm:pt>
    <dgm:pt modelId="{CEB146D3-2A31-4F89-830D-352C1231864B}" type="pres">
      <dgm:prSet presAssocID="{22B89C5C-1B82-457C-B156-55A0EF09690A}" presName="hierRoot2" presStyleCnt="0">
        <dgm:presLayoutVars>
          <dgm:hierBranch val="init"/>
        </dgm:presLayoutVars>
      </dgm:prSet>
      <dgm:spPr/>
    </dgm:pt>
    <dgm:pt modelId="{FFD6CCA3-4C03-4018-9CF1-2E66DF9E597C}" type="pres">
      <dgm:prSet presAssocID="{22B89C5C-1B82-457C-B156-55A0EF09690A}" presName="rootComposite" presStyleCnt="0"/>
      <dgm:spPr/>
    </dgm:pt>
    <dgm:pt modelId="{CC2023FE-8692-4BB7-9E96-C685C2DA9357}" type="pres">
      <dgm:prSet presAssocID="{22B89C5C-1B82-457C-B156-55A0EF09690A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FD4BFE3-FFC4-4A3A-B7E7-ACA84B1AC3A0}" type="pres">
      <dgm:prSet presAssocID="{22B89C5C-1B82-457C-B156-55A0EF09690A}" presName="rootConnector" presStyleLbl="node3" presStyleIdx="0" presStyleCnt="2"/>
      <dgm:spPr/>
      <dgm:t>
        <a:bodyPr/>
        <a:lstStyle/>
        <a:p>
          <a:endParaRPr lang="en-GB"/>
        </a:p>
      </dgm:t>
    </dgm:pt>
    <dgm:pt modelId="{2023937E-CF0D-4D80-9F27-E91D2786670B}" type="pres">
      <dgm:prSet presAssocID="{22B89C5C-1B82-457C-B156-55A0EF09690A}" presName="hierChild4" presStyleCnt="0"/>
      <dgm:spPr/>
    </dgm:pt>
    <dgm:pt modelId="{BFFD7E88-2C61-4DC8-A1A3-6A4755CB98BE}" type="pres">
      <dgm:prSet presAssocID="{22B89C5C-1B82-457C-B156-55A0EF09690A}" presName="hierChild5" presStyleCnt="0"/>
      <dgm:spPr/>
    </dgm:pt>
    <dgm:pt modelId="{724A249D-DBF1-4D7C-8A9F-F444213DD832}" type="pres">
      <dgm:prSet presAssocID="{CE5C4D13-FD11-445E-B114-C41227F1D907}" presName="Name35" presStyleLbl="parChTrans1D3" presStyleIdx="1" presStyleCnt="2"/>
      <dgm:spPr/>
      <dgm:t>
        <a:bodyPr/>
        <a:lstStyle/>
        <a:p>
          <a:endParaRPr lang="en-GB"/>
        </a:p>
      </dgm:t>
    </dgm:pt>
    <dgm:pt modelId="{031592BA-F90C-4938-B3A6-A0F8337DA57A}" type="pres">
      <dgm:prSet presAssocID="{6D7BBE0A-F5D3-4EC5-B326-8DD67645F17E}" presName="hierRoot2" presStyleCnt="0">
        <dgm:presLayoutVars>
          <dgm:hierBranch val="init"/>
        </dgm:presLayoutVars>
      </dgm:prSet>
      <dgm:spPr/>
    </dgm:pt>
    <dgm:pt modelId="{E7327651-774B-4BCB-A73C-736C8F1DF97D}" type="pres">
      <dgm:prSet presAssocID="{6D7BBE0A-F5D3-4EC5-B326-8DD67645F17E}" presName="rootComposite" presStyleCnt="0"/>
      <dgm:spPr/>
    </dgm:pt>
    <dgm:pt modelId="{B6BF46C6-1DB7-458A-860A-B3DDF7EABA18}" type="pres">
      <dgm:prSet presAssocID="{6D7BBE0A-F5D3-4EC5-B326-8DD67645F17E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A8360CA-74BA-4130-933B-55D8F11CED7C}" type="pres">
      <dgm:prSet presAssocID="{6D7BBE0A-F5D3-4EC5-B326-8DD67645F17E}" presName="rootConnector" presStyleLbl="node3" presStyleIdx="1" presStyleCnt="2"/>
      <dgm:spPr/>
      <dgm:t>
        <a:bodyPr/>
        <a:lstStyle/>
        <a:p>
          <a:endParaRPr lang="en-GB"/>
        </a:p>
      </dgm:t>
    </dgm:pt>
    <dgm:pt modelId="{C8F2E1EE-6613-4F15-9B12-13004D526657}" type="pres">
      <dgm:prSet presAssocID="{6D7BBE0A-F5D3-4EC5-B326-8DD67645F17E}" presName="hierChild4" presStyleCnt="0"/>
      <dgm:spPr/>
    </dgm:pt>
    <dgm:pt modelId="{296098D9-C352-46B4-B8B2-EB243A0AC87C}" type="pres">
      <dgm:prSet presAssocID="{749D0118-CCF4-41B4-AFB0-EF0064881E49}" presName="Name37" presStyleLbl="parChTrans1D4" presStyleIdx="0" presStyleCnt="1"/>
      <dgm:spPr/>
      <dgm:t>
        <a:bodyPr/>
        <a:lstStyle/>
        <a:p>
          <a:endParaRPr lang="en-GB"/>
        </a:p>
      </dgm:t>
    </dgm:pt>
    <dgm:pt modelId="{BE92C3DA-CA1C-41C4-A260-321278E67D1A}" type="pres">
      <dgm:prSet presAssocID="{A9797FC9-B24C-4C98-8755-1F032659725C}" presName="hierRoot2" presStyleCnt="0">
        <dgm:presLayoutVars>
          <dgm:hierBranch val="init"/>
        </dgm:presLayoutVars>
      </dgm:prSet>
      <dgm:spPr/>
    </dgm:pt>
    <dgm:pt modelId="{EB0C4E48-BFEB-4740-ABB7-221A6D853619}" type="pres">
      <dgm:prSet presAssocID="{A9797FC9-B24C-4C98-8755-1F032659725C}" presName="rootComposite" presStyleCnt="0"/>
      <dgm:spPr/>
    </dgm:pt>
    <dgm:pt modelId="{58744466-CEA6-4ABD-B60B-A39A3789BD3A}" type="pres">
      <dgm:prSet presAssocID="{A9797FC9-B24C-4C98-8755-1F032659725C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9E3BBA7-C8B9-4B2A-92C3-AE685F3C2049}" type="pres">
      <dgm:prSet presAssocID="{A9797FC9-B24C-4C98-8755-1F032659725C}" presName="rootConnector" presStyleLbl="node4" presStyleIdx="0" presStyleCnt="1"/>
      <dgm:spPr/>
      <dgm:t>
        <a:bodyPr/>
        <a:lstStyle/>
        <a:p>
          <a:endParaRPr lang="en-GB"/>
        </a:p>
      </dgm:t>
    </dgm:pt>
    <dgm:pt modelId="{69BEF8B5-0A45-40C3-9CC8-E72705406919}" type="pres">
      <dgm:prSet presAssocID="{A9797FC9-B24C-4C98-8755-1F032659725C}" presName="hierChild4" presStyleCnt="0"/>
      <dgm:spPr/>
    </dgm:pt>
    <dgm:pt modelId="{A48A72CB-EFFA-405B-90FB-7BF09DDB6148}" type="pres">
      <dgm:prSet presAssocID="{A9797FC9-B24C-4C98-8755-1F032659725C}" presName="hierChild5" presStyleCnt="0"/>
      <dgm:spPr/>
    </dgm:pt>
    <dgm:pt modelId="{BC50C7BD-5024-46CB-8F21-8A3835D1A0FF}" type="pres">
      <dgm:prSet presAssocID="{6D7BBE0A-F5D3-4EC5-B326-8DD67645F17E}" presName="hierChild5" presStyleCnt="0"/>
      <dgm:spPr/>
    </dgm:pt>
    <dgm:pt modelId="{37D87DA1-FE97-45CA-B913-452CD8C0CF63}" type="pres">
      <dgm:prSet presAssocID="{82810FCC-4E5F-47F4-B835-9D7AA7913427}" presName="hierChild5" presStyleCnt="0"/>
      <dgm:spPr/>
    </dgm:pt>
    <dgm:pt modelId="{220B9433-E141-4E51-ACE8-8114F040D903}" type="pres">
      <dgm:prSet presAssocID="{9BFAF718-0CE5-4AC8-8901-5AB5D078ABB8}" presName="hierChild3" presStyleCnt="0"/>
      <dgm:spPr/>
    </dgm:pt>
  </dgm:ptLst>
  <dgm:cxnLst>
    <dgm:cxn modelId="{8150EEDE-02E9-4745-87C7-E40F899E1D7A}" type="presOf" srcId="{2CFB20F4-0B56-4C2F-BB0C-3C7BFAE1F976}" destId="{B9418BD5-E2C7-463F-A905-54FF033FDD2A}" srcOrd="0" destOrd="0" presId="urn:microsoft.com/office/officeart/2005/8/layout/orgChart1"/>
    <dgm:cxn modelId="{FD14F437-098D-42B9-A951-7C57C4BA8872}" type="presOf" srcId="{82810FCC-4E5F-47F4-B835-9D7AA7913427}" destId="{D9D82F1B-2AAC-45D1-B08E-D72EFDBA87A6}" srcOrd="0" destOrd="0" presId="urn:microsoft.com/office/officeart/2005/8/layout/orgChart1"/>
    <dgm:cxn modelId="{53A809CD-D110-472F-BA05-32D1606817CE}" srcId="{2CFB20F4-0B56-4C2F-BB0C-3C7BFAE1F976}" destId="{9BFAF718-0CE5-4AC8-8901-5AB5D078ABB8}" srcOrd="0" destOrd="0" parTransId="{48E9678C-ED07-4454-A9A3-102F951250E9}" sibTransId="{5E58739F-1104-43A5-996B-2B8145572080}"/>
    <dgm:cxn modelId="{576C0761-C0AF-49CC-AB49-17DA9E41E790}" type="presOf" srcId="{82810FCC-4E5F-47F4-B835-9D7AA7913427}" destId="{553208E6-FA2A-41E1-B53C-4306F87A54C9}" srcOrd="1" destOrd="0" presId="urn:microsoft.com/office/officeart/2005/8/layout/orgChart1"/>
    <dgm:cxn modelId="{1EF7C500-5043-4D1B-9325-08F29808BC15}" type="presOf" srcId="{9BFAF718-0CE5-4AC8-8901-5AB5D078ABB8}" destId="{281C0543-42E9-4756-99C4-E51E31DADE63}" srcOrd="0" destOrd="0" presId="urn:microsoft.com/office/officeart/2005/8/layout/orgChart1"/>
    <dgm:cxn modelId="{0FA93E1A-123B-4618-B5CC-C789D2E6283D}" srcId="{82810FCC-4E5F-47F4-B835-9D7AA7913427}" destId="{6D7BBE0A-F5D3-4EC5-B326-8DD67645F17E}" srcOrd="1" destOrd="0" parTransId="{CE5C4D13-FD11-445E-B114-C41227F1D907}" sibTransId="{3B308D9E-2CCB-4175-B6FA-5398C251675A}"/>
    <dgm:cxn modelId="{DFF3BE3A-1298-405E-A334-5993DB16DCDD}" type="presOf" srcId="{22921B26-2A5E-4256-8779-081299B7CA43}" destId="{2798BE52-9738-4D08-8011-B8E255C8E4E2}" srcOrd="0" destOrd="0" presId="urn:microsoft.com/office/officeart/2005/8/layout/orgChart1"/>
    <dgm:cxn modelId="{C6133726-2852-42A8-B464-DD5319394485}" srcId="{82810FCC-4E5F-47F4-B835-9D7AA7913427}" destId="{22B89C5C-1B82-457C-B156-55A0EF09690A}" srcOrd="0" destOrd="0" parTransId="{22921B26-2A5E-4256-8779-081299B7CA43}" sibTransId="{2A63F472-EAE3-4903-BE03-26376246AD5B}"/>
    <dgm:cxn modelId="{4BF09FC1-002F-48F7-B8E6-3AF7A8BF5FF7}" type="presOf" srcId="{22B89C5C-1B82-457C-B156-55A0EF09690A}" destId="{7FD4BFE3-FFC4-4A3A-B7E7-ACA84B1AC3A0}" srcOrd="1" destOrd="0" presId="urn:microsoft.com/office/officeart/2005/8/layout/orgChart1"/>
    <dgm:cxn modelId="{84848A21-882F-4508-B0E7-563315486FBA}" srcId="{9BFAF718-0CE5-4AC8-8901-5AB5D078ABB8}" destId="{82810FCC-4E5F-47F4-B835-9D7AA7913427}" srcOrd="0" destOrd="0" parTransId="{DBAAFA2D-5D37-4573-BAD1-604218194FBC}" sibTransId="{C4A1ADC4-3C65-4942-9069-A0B6CFFF5A1A}"/>
    <dgm:cxn modelId="{C361A4C5-37A1-42BB-80E3-414C4F624AF8}" type="presOf" srcId="{A9797FC9-B24C-4C98-8755-1F032659725C}" destId="{39E3BBA7-C8B9-4B2A-92C3-AE685F3C2049}" srcOrd="1" destOrd="0" presId="urn:microsoft.com/office/officeart/2005/8/layout/orgChart1"/>
    <dgm:cxn modelId="{8E384AAD-7703-40F1-8E97-F4FC63630193}" type="presOf" srcId="{CE5C4D13-FD11-445E-B114-C41227F1D907}" destId="{724A249D-DBF1-4D7C-8A9F-F444213DD832}" srcOrd="0" destOrd="0" presId="urn:microsoft.com/office/officeart/2005/8/layout/orgChart1"/>
    <dgm:cxn modelId="{4572D32F-A78D-4D02-A8A1-173D1E83E7B4}" type="presOf" srcId="{9BFAF718-0CE5-4AC8-8901-5AB5D078ABB8}" destId="{AADDE754-4705-42AF-B01E-4DD95DDCEAF9}" srcOrd="1" destOrd="0" presId="urn:microsoft.com/office/officeart/2005/8/layout/orgChart1"/>
    <dgm:cxn modelId="{BCA4AA55-1F86-442F-A303-E2830230AF5D}" type="presOf" srcId="{6D7BBE0A-F5D3-4EC5-B326-8DD67645F17E}" destId="{B6BF46C6-1DB7-458A-860A-B3DDF7EABA18}" srcOrd="0" destOrd="0" presId="urn:microsoft.com/office/officeart/2005/8/layout/orgChart1"/>
    <dgm:cxn modelId="{5102AF23-008C-4A39-B7E2-B1B4C14D143D}" type="presOf" srcId="{6D7BBE0A-F5D3-4EC5-B326-8DD67645F17E}" destId="{FA8360CA-74BA-4130-933B-55D8F11CED7C}" srcOrd="1" destOrd="0" presId="urn:microsoft.com/office/officeart/2005/8/layout/orgChart1"/>
    <dgm:cxn modelId="{CB1010B5-D38D-4695-A2F3-B919601CFE62}" srcId="{6D7BBE0A-F5D3-4EC5-B326-8DD67645F17E}" destId="{A9797FC9-B24C-4C98-8755-1F032659725C}" srcOrd="0" destOrd="0" parTransId="{749D0118-CCF4-41B4-AFB0-EF0064881E49}" sibTransId="{95F00E69-0780-48F6-8E94-84E953C70CCE}"/>
    <dgm:cxn modelId="{4AE1746E-FD32-4985-9D33-5E9516A4B5F3}" type="presOf" srcId="{22B89C5C-1B82-457C-B156-55A0EF09690A}" destId="{CC2023FE-8692-4BB7-9E96-C685C2DA9357}" srcOrd="0" destOrd="0" presId="urn:microsoft.com/office/officeart/2005/8/layout/orgChart1"/>
    <dgm:cxn modelId="{FA96DD6B-C793-40C6-9C73-5C13D20D9C91}" type="presOf" srcId="{A9797FC9-B24C-4C98-8755-1F032659725C}" destId="{58744466-CEA6-4ABD-B60B-A39A3789BD3A}" srcOrd="0" destOrd="0" presId="urn:microsoft.com/office/officeart/2005/8/layout/orgChart1"/>
    <dgm:cxn modelId="{4EB7596F-FC71-4C96-A2BD-2FDFA38F6C69}" type="presOf" srcId="{DBAAFA2D-5D37-4573-BAD1-604218194FBC}" destId="{B04FC053-5C29-4B1A-8919-690485CA50EB}" srcOrd="0" destOrd="0" presId="urn:microsoft.com/office/officeart/2005/8/layout/orgChart1"/>
    <dgm:cxn modelId="{1442AA3F-C619-46A4-A328-F0F97C5F3EFC}" type="presOf" srcId="{749D0118-CCF4-41B4-AFB0-EF0064881E49}" destId="{296098D9-C352-46B4-B8B2-EB243A0AC87C}" srcOrd="0" destOrd="0" presId="urn:microsoft.com/office/officeart/2005/8/layout/orgChart1"/>
    <dgm:cxn modelId="{C9C3FC01-9BC0-4318-BA73-BD735C9A6EDD}" type="presParOf" srcId="{B9418BD5-E2C7-463F-A905-54FF033FDD2A}" destId="{EC721AA0-90CD-4FEA-92FA-6478435DDE63}" srcOrd="0" destOrd="0" presId="urn:microsoft.com/office/officeart/2005/8/layout/orgChart1"/>
    <dgm:cxn modelId="{06F4AE1E-BC79-4D32-86FB-FDDB5A94DC68}" type="presParOf" srcId="{EC721AA0-90CD-4FEA-92FA-6478435DDE63}" destId="{FD4CC234-6DE0-4096-800C-ABABF77996EA}" srcOrd="0" destOrd="0" presId="urn:microsoft.com/office/officeart/2005/8/layout/orgChart1"/>
    <dgm:cxn modelId="{EA3129A7-529F-4EF7-AF29-C7188D5A8895}" type="presParOf" srcId="{FD4CC234-6DE0-4096-800C-ABABF77996EA}" destId="{281C0543-42E9-4756-99C4-E51E31DADE63}" srcOrd="0" destOrd="0" presId="urn:microsoft.com/office/officeart/2005/8/layout/orgChart1"/>
    <dgm:cxn modelId="{31DE23A9-9D61-49F4-8DCB-030D6137A633}" type="presParOf" srcId="{FD4CC234-6DE0-4096-800C-ABABF77996EA}" destId="{AADDE754-4705-42AF-B01E-4DD95DDCEAF9}" srcOrd="1" destOrd="0" presId="urn:microsoft.com/office/officeart/2005/8/layout/orgChart1"/>
    <dgm:cxn modelId="{EA34056F-8A17-482C-9A83-E7A2A0EB2DCB}" type="presParOf" srcId="{EC721AA0-90CD-4FEA-92FA-6478435DDE63}" destId="{008F2048-B85C-47CB-8371-BFE8CF1F8196}" srcOrd="1" destOrd="0" presId="urn:microsoft.com/office/officeart/2005/8/layout/orgChart1"/>
    <dgm:cxn modelId="{6837C1BB-23A8-4F3A-BD93-9296F9E81BD3}" type="presParOf" srcId="{008F2048-B85C-47CB-8371-BFE8CF1F8196}" destId="{B04FC053-5C29-4B1A-8919-690485CA50EB}" srcOrd="0" destOrd="0" presId="urn:microsoft.com/office/officeart/2005/8/layout/orgChart1"/>
    <dgm:cxn modelId="{5D9FB977-8598-4261-9A15-13D221ED746F}" type="presParOf" srcId="{008F2048-B85C-47CB-8371-BFE8CF1F8196}" destId="{C07BAEBA-FA81-4826-AE9D-632E06008543}" srcOrd="1" destOrd="0" presId="urn:microsoft.com/office/officeart/2005/8/layout/orgChart1"/>
    <dgm:cxn modelId="{17D10370-315C-415A-BB44-495E99DE7EB9}" type="presParOf" srcId="{C07BAEBA-FA81-4826-AE9D-632E06008543}" destId="{F13131E4-90DD-4302-AE8C-4980CC95B12D}" srcOrd="0" destOrd="0" presId="urn:microsoft.com/office/officeart/2005/8/layout/orgChart1"/>
    <dgm:cxn modelId="{1B1277AB-7213-4A45-A93E-C5752F4EDE33}" type="presParOf" srcId="{F13131E4-90DD-4302-AE8C-4980CC95B12D}" destId="{D9D82F1B-2AAC-45D1-B08E-D72EFDBA87A6}" srcOrd="0" destOrd="0" presId="urn:microsoft.com/office/officeart/2005/8/layout/orgChart1"/>
    <dgm:cxn modelId="{1C8F4C0A-AC71-427B-8A91-525CF18D4D34}" type="presParOf" srcId="{F13131E4-90DD-4302-AE8C-4980CC95B12D}" destId="{553208E6-FA2A-41E1-B53C-4306F87A54C9}" srcOrd="1" destOrd="0" presId="urn:microsoft.com/office/officeart/2005/8/layout/orgChart1"/>
    <dgm:cxn modelId="{A9ABBD6E-70CF-416E-BD6A-11597555AEE1}" type="presParOf" srcId="{C07BAEBA-FA81-4826-AE9D-632E06008543}" destId="{C9BA5128-2254-425E-9B90-D75DA0230EC7}" srcOrd="1" destOrd="0" presId="urn:microsoft.com/office/officeart/2005/8/layout/orgChart1"/>
    <dgm:cxn modelId="{48846E5A-4619-4A14-AB82-31745444689F}" type="presParOf" srcId="{C9BA5128-2254-425E-9B90-D75DA0230EC7}" destId="{2798BE52-9738-4D08-8011-B8E255C8E4E2}" srcOrd="0" destOrd="0" presId="urn:microsoft.com/office/officeart/2005/8/layout/orgChart1"/>
    <dgm:cxn modelId="{BC4D6D7E-68E8-48DC-A92E-E618D1218D72}" type="presParOf" srcId="{C9BA5128-2254-425E-9B90-D75DA0230EC7}" destId="{CEB146D3-2A31-4F89-830D-352C1231864B}" srcOrd="1" destOrd="0" presId="urn:microsoft.com/office/officeart/2005/8/layout/orgChart1"/>
    <dgm:cxn modelId="{C5AB7B40-9CAC-4C33-910A-47EC29964258}" type="presParOf" srcId="{CEB146D3-2A31-4F89-830D-352C1231864B}" destId="{FFD6CCA3-4C03-4018-9CF1-2E66DF9E597C}" srcOrd="0" destOrd="0" presId="urn:microsoft.com/office/officeart/2005/8/layout/orgChart1"/>
    <dgm:cxn modelId="{FF88D6C0-E5EE-4642-A8F2-10999EAD2166}" type="presParOf" srcId="{FFD6CCA3-4C03-4018-9CF1-2E66DF9E597C}" destId="{CC2023FE-8692-4BB7-9E96-C685C2DA9357}" srcOrd="0" destOrd="0" presId="urn:microsoft.com/office/officeart/2005/8/layout/orgChart1"/>
    <dgm:cxn modelId="{37FE77E6-54CC-495E-BF7A-FC74F5BC671F}" type="presParOf" srcId="{FFD6CCA3-4C03-4018-9CF1-2E66DF9E597C}" destId="{7FD4BFE3-FFC4-4A3A-B7E7-ACA84B1AC3A0}" srcOrd="1" destOrd="0" presId="urn:microsoft.com/office/officeart/2005/8/layout/orgChart1"/>
    <dgm:cxn modelId="{916B1BB7-DFD7-44F8-A987-5A63696C65F3}" type="presParOf" srcId="{CEB146D3-2A31-4F89-830D-352C1231864B}" destId="{2023937E-CF0D-4D80-9F27-E91D2786670B}" srcOrd="1" destOrd="0" presId="urn:microsoft.com/office/officeart/2005/8/layout/orgChart1"/>
    <dgm:cxn modelId="{BB07D888-73E5-4668-9D4E-924D946C6BDA}" type="presParOf" srcId="{CEB146D3-2A31-4F89-830D-352C1231864B}" destId="{BFFD7E88-2C61-4DC8-A1A3-6A4755CB98BE}" srcOrd="2" destOrd="0" presId="urn:microsoft.com/office/officeart/2005/8/layout/orgChart1"/>
    <dgm:cxn modelId="{4F9384FA-F810-4D14-9E31-4CA6B9E41CC8}" type="presParOf" srcId="{C9BA5128-2254-425E-9B90-D75DA0230EC7}" destId="{724A249D-DBF1-4D7C-8A9F-F444213DD832}" srcOrd="2" destOrd="0" presId="urn:microsoft.com/office/officeart/2005/8/layout/orgChart1"/>
    <dgm:cxn modelId="{52D06E99-60FC-472A-9866-B628F3D058D5}" type="presParOf" srcId="{C9BA5128-2254-425E-9B90-D75DA0230EC7}" destId="{031592BA-F90C-4938-B3A6-A0F8337DA57A}" srcOrd="3" destOrd="0" presId="urn:microsoft.com/office/officeart/2005/8/layout/orgChart1"/>
    <dgm:cxn modelId="{F717308F-80A3-4CED-8388-9219B9378258}" type="presParOf" srcId="{031592BA-F90C-4938-B3A6-A0F8337DA57A}" destId="{E7327651-774B-4BCB-A73C-736C8F1DF97D}" srcOrd="0" destOrd="0" presId="urn:microsoft.com/office/officeart/2005/8/layout/orgChart1"/>
    <dgm:cxn modelId="{12CC468C-9ED0-471F-A9D3-73EAD91E2250}" type="presParOf" srcId="{E7327651-774B-4BCB-A73C-736C8F1DF97D}" destId="{B6BF46C6-1DB7-458A-860A-B3DDF7EABA18}" srcOrd="0" destOrd="0" presId="urn:microsoft.com/office/officeart/2005/8/layout/orgChart1"/>
    <dgm:cxn modelId="{34FE8EC9-04A2-4F34-96B7-0D89893F3A64}" type="presParOf" srcId="{E7327651-774B-4BCB-A73C-736C8F1DF97D}" destId="{FA8360CA-74BA-4130-933B-55D8F11CED7C}" srcOrd="1" destOrd="0" presId="urn:microsoft.com/office/officeart/2005/8/layout/orgChart1"/>
    <dgm:cxn modelId="{0C0E1B60-E12F-4383-8931-5CF91C9E6480}" type="presParOf" srcId="{031592BA-F90C-4938-B3A6-A0F8337DA57A}" destId="{C8F2E1EE-6613-4F15-9B12-13004D526657}" srcOrd="1" destOrd="0" presId="urn:microsoft.com/office/officeart/2005/8/layout/orgChart1"/>
    <dgm:cxn modelId="{2450D456-69BF-44B8-9B52-DD42D7027316}" type="presParOf" srcId="{C8F2E1EE-6613-4F15-9B12-13004D526657}" destId="{296098D9-C352-46B4-B8B2-EB243A0AC87C}" srcOrd="0" destOrd="0" presId="urn:microsoft.com/office/officeart/2005/8/layout/orgChart1"/>
    <dgm:cxn modelId="{D079696F-1947-420F-8B44-8BE2173BE000}" type="presParOf" srcId="{C8F2E1EE-6613-4F15-9B12-13004D526657}" destId="{BE92C3DA-CA1C-41C4-A260-321278E67D1A}" srcOrd="1" destOrd="0" presId="urn:microsoft.com/office/officeart/2005/8/layout/orgChart1"/>
    <dgm:cxn modelId="{E02F221D-0887-4CC5-AC6B-A5F2ACE2F586}" type="presParOf" srcId="{BE92C3DA-CA1C-41C4-A260-321278E67D1A}" destId="{EB0C4E48-BFEB-4740-ABB7-221A6D853619}" srcOrd="0" destOrd="0" presId="urn:microsoft.com/office/officeart/2005/8/layout/orgChart1"/>
    <dgm:cxn modelId="{301F36CA-5174-4485-A391-A0EC7E6CA644}" type="presParOf" srcId="{EB0C4E48-BFEB-4740-ABB7-221A6D853619}" destId="{58744466-CEA6-4ABD-B60B-A39A3789BD3A}" srcOrd="0" destOrd="0" presId="urn:microsoft.com/office/officeart/2005/8/layout/orgChart1"/>
    <dgm:cxn modelId="{D3512FAA-7E03-4D6A-BA8A-2AEE174C576B}" type="presParOf" srcId="{EB0C4E48-BFEB-4740-ABB7-221A6D853619}" destId="{39E3BBA7-C8B9-4B2A-92C3-AE685F3C2049}" srcOrd="1" destOrd="0" presId="urn:microsoft.com/office/officeart/2005/8/layout/orgChart1"/>
    <dgm:cxn modelId="{905140A3-4069-41F5-A46E-E495CF65C7CD}" type="presParOf" srcId="{BE92C3DA-CA1C-41C4-A260-321278E67D1A}" destId="{69BEF8B5-0A45-40C3-9CC8-E72705406919}" srcOrd="1" destOrd="0" presId="urn:microsoft.com/office/officeart/2005/8/layout/orgChart1"/>
    <dgm:cxn modelId="{6FE17E30-C206-44A2-B716-22488003B882}" type="presParOf" srcId="{BE92C3DA-CA1C-41C4-A260-321278E67D1A}" destId="{A48A72CB-EFFA-405B-90FB-7BF09DDB6148}" srcOrd="2" destOrd="0" presId="urn:microsoft.com/office/officeart/2005/8/layout/orgChart1"/>
    <dgm:cxn modelId="{D30D6C77-8279-476E-A84A-A61B194DE199}" type="presParOf" srcId="{031592BA-F90C-4938-B3A6-A0F8337DA57A}" destId="{BC50C7BD-5024-46CB-8F21-8A3835D1A0FF}" srcOrd="2" destOrd="0" presId="urn:microsoft.com/office/officeart/2005/8/layout/orgChart1"/>
    <dgm:cxn modelId="{0414269D-1D66-4325-92EF-C2D10FB246BA}" type="presParOf" srcId="{C07BAEBA-FA81-4826-AE9D-632E06008543}" destId="{37D87DA1-FE97-45CA-B913-452CD8C0CF63}" srcOrd="2" destOrd="0" presId="urn:microsoft.com/office/officeart/2005/8/layout/orgChart1"/>
    <dgm:cxn modelId="{4F16A4A6-2B45-44EF-B235-6A0BC25AEFC0}" type="presParOf" srcId="{EC721AA0-90CD-4FEA-92FA-6478435DDE63}" destId="{220B9433-E141-4E51-ACE8-8114F040D90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6098D9-C352-46B4-B8B2-EB243A0AC87C}">
      <dsp:nvSpPr>
        <dsp:cNvPr id="0" name=""/>
        <dsp:cNvSpPr/>
      </dsp:nvSpPr>
      <dsp:spPr>
        <a:xfrm>
          <a:off x="3044286" y="2313538"/>
          <a:ext cx="180560" cy="5537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719"/>
              </a:lnTo>
              <a:lnTo>
                <a:pt x="180560" y="55371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4A249D-DBF1-4D7C-8A9F-F444213DD832}">
      <dsp:nvSpPr>
        <dsp:cNvPr id="0" name=""/>
        <dsp:cNvSpPr/>
      </dsp:nvSpPr>
      <dsp:spPr>
        <a:xfrm>
          <a:off x="2797520" y="1458885"/>
          <a:ext cx="728261" cy="252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392"/>
              </a:lnTo>
              <a:lnTo>
                <a:pt x="728261" y="126392"/>
              </a:lnTo>
              <a:lnTo>
                <a:pt x="728261" y="25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98BE52-9738-4D08-8011-B8E255C8E4E2}">
      <dsp:nvSpPr>
        <dsp:cNvPr id="0" name=""/>
        <dsp:cNvSpPr/>
      </dsp:nvSpPr>
      <dsp:spPr>
        <a:xfrm>
          <a:off x="2069259" y="1458885"/>
          <a:ext cx="728261" cy="252784"/>
        </a:xfrm>
        <a:custGeom>
          <a:avLst/>
          <a:gdLst/>
          <a:ahLst/>
          <a:cxnLst/>
          <a:rect l="0" t="0" r="0" b="0"/>
          <a:pathLst>
            <a:path>
              <a:moveTo>
                <a:pt x="728261" y="0"/>
              </a:moveTo>
              <a:lnTo>
                <a:pt x="728261" y="126392"/>
              </a:lnTo>
              <a:lnTo>
                <a:pt x="0" y="126392"/>
              </a:lnTo>
              <a:lnTo>
                <a:pt x="0" y="2527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4FC053-5C29-4B1A-8919-690485CA50EB}">
      <dsp:nvSpPr>
        <dsp:cNvPr id="0" name=""/>
        <dsp:cNvSpPr/>
      </dsp:nvSpPr>
      <dsp:spPr>
        <a:xfrm>
          <a:off x="2751800" y="604231"/>
          <a:ext cx="91440" cy="252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278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1C0543-42E9-4756-99C4-E51E31DADE63}">
      <dsp:nvSpPr>
        <dsp:cNvPr id="0" name=""/>
        <dsp:cNvSpPr/>
      </dsp:nvSpPr>
      <dsp:spPr>
        <a:xfrm>
          <a:off x="2323530" y="2362"/>
          <a:ext cx="947979" cy="6018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i="0" u="none" strike="noStrike" kern="1200" baseline="0">
              <a:latin typeface="Arial"/>
            </a:rPr>
            <a:t>Chief Executive</a:t>
          </a:r>
          <a:endParaRPr lang="en-GB" sz="1400" kern="1200"/>
        </a:p>
      </dsp:txBody>
      <dsp:txXfrm>
        <a:off x="2323530" y="2362"/>
        <a:ext cx="947979" cy="601868"/>
      </dsp:txXfrm>
    </dsp:sp>
    <dsp:sp modelId="{D9D82F1B-2AAC-45D1-B08E-D72EFDBA87A6}">
      <dsp:nvSpPr>
        <dsp:cNvPr id="0" name=""/>
        <dsp:cNvSpPr/>
      </dsp:nvSpPr>
      <dsp:spPr>
        <a:xfrm>
          <a:off x="1885014" y="857016"/>
          <a:ext cx="1825010" cy="6018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i="0" u="none" strike="noStrike" kern="1200" baseline="0">
              <a:latin typeface="Arial"/>
            </a:rPr>
            <a:t>Industry Development Manager</a:t>
          </a:r>
        </a:p>
      </dsp:txBody>
      <dsp:txXfrm>
        <a:off x="1885014" y="857016"/>
        <a:ext cx="1825010" cy="601868"/>
      </dsp:txXfrm>
    </dsp:sp>
    <dsp:sp modelId="{CC2023FE-8692-4BB7-9E96-C685C2DA9357}">
      <dsp:nvSpPr>
        <dsp:cNvPr id="0" name=""/>
        <dsp:cNvSpPr/>
      </dsp:nvSpPr>
      <dsp:spPr>
        <a:xfrm>
          <a:off x="1467390" y="1711669"/>
          <a:ext cx="1203737" cy="6018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Sustainability Projects Manager</a:t>
          </a:r>
        </a:p>
      </dsp:txBody>
      <dsp:txXfrm>
        <a:off x="1467390" y="1711669"/>
        <a:ext cx="1203737" cy="601868"/>
      </dsp:txXfrm>
    </dsp:sp>
    <dsp:sp modelId="{B6BF46C6-1DB7-458A-860A-B3DDF7EABA18}">
      <dsp:nvSpPr>
        <dsp:cNvPr id="0" name=""/>
        <dsp:cNvSpPr/>
      </dsp:nvSpPr>
      <dsp:spPr>
        <a:xfrm>
          <a:off x="2923912" y="1711669"/>
          <a:ext cx="1203737" cy="6018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Farm Quality Assurance Manager</a:t>
          </a:r>
        </a:p>
      </dsp:txBody>
      <dsp:txXfrm>
        <a:off x="2923912" y="1711669"/>
        <a:ext cx="1203737" cy="601868"/>
      </dsp:txXfrm>
    </dsp:sp>
    <dsp:sp modelId="{58744466-CEA6-4ABD-B60B-A39A3789BD3A}">
      <dsp:nvSpPr>
        <dsp:cNvPr id="0" name=""/>
        <dsp:cNvSpPr/>
      </dsp:nvSpPr>
      <dsp:spPr>
        <a:xfrm>
          <a:off x="3224847" y="2566323"/>
          <a:ext cx="1203737" cy="6018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Farm Liaison Officer</a:t>
          </a:r>
        </a:p>
      </dsp:txBody>
      <dsp:txXfrm>
        <a:off x="3224847" y="2566323"/>
        <a:ext cx="1203737" cy="6018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Template</vt:lpstr>
    </vt:vector>
  </TitlesOfParts>
  <Company>HayGroup, Inc.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Template</dc:title>
  <dc:creator>Pamela Cogley</dc:creator>
  <cp:lastModifiedBy>Ian Stevenson</cp:lastModifiedBy>
  <cp:revision>4</cp:revision>
  <cp:lastPrinted>2019-11-11T11:41:00Z</cp:lastPrinted>
  <dcterms:created xsi:type="dcterms:W3CDTF">2021-08-24T13:50:00Z</dcterms:created>
  <dcterms:modified xsi:type="dcterms:W3CDTF">2021-08-31T13:07:00Z</dcterms:modified>
</cp:coreProperties>
</file>