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079" w:rsidRPr="004E770F" w:rsidRDefault="009101FC">
      <w:pPr>
        <w:jc w:val="center"/>
        <w:rPr>
          <w:rFonts w:ascii="Arial" w:hAnsi="Arial" w:cs="Arial"/>
          <w:b/>
          <w:i/>
          <w:sz w:val="22"/>
          <w:szCs w:val="22"/>
        </w:rPr>
      </w:pPr>
      <w:r w:rsidRPr="009101FC">
        <w:rPr>
          <w:rFonts w:ascii="Arial" w:hAnsi="Arial" w:cs="Arial"/>
          <w:b/>
          <w:i/>
          <w:noProof/>
          <w:sz w:val="22"/>
          <w:szCs w:val="22"/>
          <w:lang w:val="en-GB" w:eastAsia="en-GB"/>
        </w:rPr>
        <w:drawing>
          <wp:anchor distT="0" distB="0" distL="114300" distR="114300" simplePos="0" relativeHeight="251658752" behindDoc="0" locked="0" layoutInCell="1" allowOverlap="1" wp14:anchorId="5B3C8266" wp14:editId="3B636EE1">
            <wp:simplePos x="0" y="0"/>
            <wp:positionH relativeFrom="column">
              <wp:posOffset>4744166</wp:posOffset>
            </wp:positionH>
            <wp:positionV relativeFrom="paragraph">
              <wp:posOffset>-179705</wp:posOffset>
            </wp:positionV>
            <wp:extent cx="1607642" cy="367370"/>
            <wp:effectExtent l="0" t="0" r="0" b="0"/>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7642" cy="367370"/>
                    </a:xfrm>
                    <a:prstGeom prst="rect">
                      <a:avLst/>
                    </a:prstGeom>
                  </pic:spPr>
                </pic:pic>
              </a:graphicData>
            </a:graphic>
            <wp14:sizeRelH relativeFrom="page">
              <wp14:pctWidth>0</wp14:pctWidth>
            </wp14:sizeRelH>
            <wp14:sizeRelV relativeFrom="page">
              <wp14:pctHeight>0</wp14:pctHeight>
            </wp14:sizeRelV>
          </wp:anchor>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8"/>
      </w:tblGrid>
      <w:tr w:rsidR="00190079" w:rsidRPr="004E770F">
        <w:trPr>
          <w:jc w:val="center"/>
        </w:trPr>
        <w:tc>
          <w:tcPr>
            <w:tcW w:w="4558" w:type="dxa"/>
          </w:tcPr>
          <w:p w:rsidR="00190079" w:rsidRPr="004E770F" w:rsidRDefault="00190079">
            <w:pPr>
              <w:pStyle w:val="Heading2"/>
              <w:rPr>
                <w:rFonts w:ascii="Arial" w:hAnsi="Arial" w:cs="Arial"/>
                <w:b/>
                <w:color w:val="008000"/>
                <w:sz w:val="22"/>
                <w:szCs w:val="22"/>
              </w:rPr>
            </w:pPr>
            <w:r w:rsidRPr="004E770F">
              <w:rPr>
                <w:rFonts w:ascii="Arial" w:hAnsi="Arial" w:cs="Arial"/>
                <w:b/>
                <w:color w:val="008000"/>
                <w:sz w:val="22"/>
                <w:szCs w:val="22"/>
              </w:rPr>
              <w:t xml:space="preserve">Job Description </w:t>
            </w:r>
            <w:r w:rsidR="00F378DB" w:rsidRPr="004E770F">
              <w:rPr>
                <w:rFonts w:ascii="Arial" w:hAnsi="Arial" w:cs="Arial"/>
                <w:b/>
                <w:color w:val="008000"/>
                <w:sz w:val="22"/>
                <w:szCs w:val="22"/>
              </w:rPr>
              <w:t>/ Person Specification</w:t>
            </w:r>
          </w:p>
        </w:tc>
      </w:tr>
    </w:tbl>
    <w:p w:rsidR="00190079" w:rsidRPr="004E770F" w:rsidRDefault="00190079">
      <w:pPr>
        <w:pStyle w:val="Header"/>
        <w:tabs>
          <w:tab w:val="clear" w:pos="4153"/>
          <w:tab w:val="clear" w:pos="8306"/>
        </w:tabs>
        <w:rPr>
          <w:rFonts w:ascii="Arial" w:hAnsi="Arial" w:cs="Arial"/>
          <w:sz w:val="22"/>
          <w:szCs w:val="22"/>
        </w:rPr>
      </w:pPr>
    </w:p>
    <w:tbl>
      <w:tblPr>
        <w:tblW w:w="0" w:type="auto"/>
        <w:tblInd w:w="250" w:type="dxa"/>
        <w:tblBorders>
          <w:top w:val="single" w:sz="12" w:space="0" w:color="000080"/>
          <w:left w:val="single" w:sz="12" w:space="0" w:color="000080"/>
          <w:bottom w:val="single" w:sz="12" w:space="0" w:color="000080"/>
          <w:right w:val="single" w:sz="12" w:space="0" w:color="000080"/>
          <w:insideH w:val="single" w:sz="2" w:space="0" w:color="000000"/>
          <w:insideV w:val="single" w:sz="12" w:space="0" w:color="000080"/>
        </w:tblBorders>
        <w:tblLayout w:type="fixed"/>
        <w:tblLook w:val="0000" w:firstRow="0" w:lastRow="0" w:firstColumn="0" w:lastColumn="0" w:noHBand="0" w:noVBand="0"/>
      </w:tblPr>
      <w:tblGrid>
        <w:gridCol w:w="5103"/>
        <w:gridCol w:w="4678"/>
      </w:tblGrid>
      <w:tr w:rsidR="00190079" w:rsidRPr="004E770F" w:rsidTr="007A729A">
        <w:tc>
          <w:tcPr>
            <w:tcW w:w="9781" w:type="dxa"/>
            <w:gridSpan w:val="2"/>
            <w:shd w:val="clear" w:color="0000FF" w:fill="auto"/>
          </w:tcPr>
          <w:p w:rsidR="00190079" w:rsidRPr="004E770F" w:rsidRDefault="00190079">
            <w:pPr>
              <w:pStyle w:val="Header"/>
              <w:tabs>
                <w:tab w:val="clear" w:pos="4153"/>
                <w:tab w:val="clear" w:pos="8306"/>
                <w:tab w:val="left" w:pos="2161"/>
              </w:tabs>
              <w:spacing w:before="120" w:after="120"/>
              <w:rPr>
                <w:rFonts w:ascii="Arial" w:hAnsi="Arial" w:cs="Arial"/>
                <w:sz w:val="22"/>
                <w:szCs w:val="22"/>
              </w:rPr>
            </w:pPr>
            <w:r w:rsidRPr="004E770F">
              <w:rPr>
                <w:rFonts w:ascii="Arial" w:hAnsi="Arial" w:cs="Arial"/>
                <w:b/>
                <w:smallCaps/>
                <w:sz w:val="22"/>
                <w:szCs w:val="22"/>
              </w:rPr>
              <w:t>Job Title:</w:t>
            </w:r>
            <w:r w:rsidRPr="004E770F">
              <w:rPr>
                <w:rFonts w:ascii="Arial" w:hAnsi="Arial" w:cs="Arial"/>
                <w:b/>
                <w:smallCaps/>
                <w:sz w:val="22"/>
                <w:szCs w:val="22"/>
              </w:rPr>
              <w:tab/>
            </w:r>
            <w:r w:rsidR="00D36BDD">
              <w:rPr>
                <w:rFonts w:ascii="Arial" w:hAnsi="Arial" w:cs="Arial"/>
                <w:b/>
                <w:smallCaps/>
                <w:sz w:val="22"/>
                <w:szCs w:val="22"/>
              </w:rPr>
              <w:t>SENIOR MARKET ANALYST</w:t>
            </w:r>
            <w:r w:rsidR="0005445C">
              <w:rPr>
                <w:rFonts w:ascii="Arial" w:hAnsi="Arial" w:cs="Arial"/>
                <w:b/>
                <w:smallCaps/>
                <w:sz w:val="22"/>
                <w:szCs w:val="22"/>
              </w:rPr>
              <w:t xml:space="preserve"> </w:t>
            </w:r>
          </w:p>
        </w:tc>
      </w:tr>
      <w:tr w:rsidR="00190079" w:rsidRPr="004E770F" w:rsidTr="007A729A">
        <w:tc>
          <w:tcPr>
            <w:tcW w:w="9781" w:type="dxa"/>
            <w:gridSpan w:val="2"/>
            <w:shd w:val="clear" w:color="0000FF" w:fill="auto"/>
          </w:tcPr>
          <w:p w:rsidR="00190079" w:rsidRPr="004E770F" w:rsidRDefault="00190079">
            <w:pPr>
              <w:pStyle w:val="Header"/>
              <w:tabs>
                <w:tab w:val="clear" w:pos="4153"/>
                <w:tab w:val="clear" w:pos="8306"/>
              </w:tabs>
              <w:spacing w:before="120" w:after="120"/>
              <w:rPr>
                <w:rFonts w:ascii="Arial" w:hAnsi="Arial" w:cs="Arial"/>
                <w:sz w:val="22"/>
                <w:szCs w:val="22"/>
              </w:rPr>
            </w:pPr>
            <w:r w:rsidRPr="004E770F">
              <w:rPr>
                <w:rFonts w:ascii="Arial" w:hAnsi="Arial" w:cs="Arial"/>
                <w:b/>
                <w:smallCaps/>
                <w:sz w:val="22"/>
                <w:szCs w:val="22"/>
              </w:rPr>
              <w:t>Location:</w:t>
            </w:r>
            <w:r w:rsidRPr="004E770F">
              <w:rPr>
                <w:rFonts w:ascii="Arial" w:hAnsi="Arial" w:cs="Arial"/>
                <w:b/>
                <w:smallCaps/>
                <w:sz w:val="22"/>
                <w:szCs w:val="22"/>
              </w:rPr>
              <w:tab/>
              <w:t xml:space="preserve">         </w:t>
            </w:r>
            <w:r w:rsidR="009700E3" w:rsidRPr="004E770F">
              <w:rPr>
                <w:rFonts w:ascii="Arial" w:hAnsi="Arial" w:cs="Arial"/>
                <w:b/>
                <w:smallCaps/>
                <w:sz w:val="22"/>
                <w:szCs w:val="22"/>
              </w:rPr>
              <w:tab/>
            </w:r>
            <w:r w:rsidRPr="004E770F">
              <w:rPr>
                <w:rFonts w:ascii="Arial" w:hAnsi="Arial" w:cs="Arial"/>
                <w:b/>
                <w:smallCaps/>
                <w:sz w:val="22"/>
                <w:szCs w:val="22"/>
              </w:rPr>
              <w:t>LMC HEADQUARTERS</w:t>
            </w:r>
          </w:p>
        </w:tc>
      </w:tr>
      <w:tr w:rsidR="00190079" w:rsidRPr="004E770F" w:rsidTr="007A729A">
        <w:tc>
          <w:tcPr>
            <w:tcW w:w="9781" w:type="dxa"/>
            <w:gridSpan w:val="2"/>
            <w:shd w:val="clear" w:color="0000FF" w:fill="auto"/>
          </w:tcPr>
          <w:p w:rsidR="00190079" w:rsidRPr="004E770F" w:rsidRDefault="00190079">
            <w:pPr>
              <w:pStyle w:val="Header"/>
              <w:tabs>
                <w:tab w:val="clear" w:pos="4153"/>
                <w:tab w:val="clear" w:pos="8306"/>
              </w:tabs>
              <w:spacing w:before="120" w:after="120"/>
              <w:rPr>
                <w:rFonts w:ascii="Arial" w:hAnsi="Arial" w:cs="Arial"/>
                <w:b/>
                <w:sz w:val="22"/>
                <w:szCs w:val="22"/>
              </w:rPr>
            </w:pPr>
            <w:r w:rsidRPr="004E770F">
              <w:rPr>
                <w:rFonts w:ascii="Arial" w:hAnsi="Arial" w:cs="Arial"/>
                <w:b/>
                <w:smallCaps/>
                <w:sz w:val="22"/>
                <w:szCs w:val="22"/>
              </w:rPr>
              <w:t>Reports to:</w:t>
            </w:r>
            <w:r w:rsidR="0085342F" w:rsidRPr="004E770F">
              <w:rPr>
                <w:rFonts w:ascii="Arial" w:hAnsi="Arial" w:cs="Arial"/>
                <w:sz w:val="22"/>
                <w:szCs w:val="22"/>
              </w:rPr>
              <w:t xml:space="preserve"> </w:t>
            </w:r>
            <w:r w:rsidR="0085342F" w:rsidRPr="004E770F">
              <w:rPr>
                <w:rFonts w:ascii="Arial" w:hAnsi="Arial" w:cs="Arial"/>
                <w:sz w:val="22"/>
                <w:szCs w:val="22"/>
              </w:rPr>
              <w:tab/>
              <w:t xml:space="preserve">           </w:t>
            </w:r>
            <w:r w:rsidR="00284BFB" w:rsidRPr="00343CDB">
              <w:rPr>
                <w:rFonts w:ascii="Arial" w:hAnsi="Arial" w:cs="Arial"/>
                <w:b/>
                <w:sz w:val="22"/>
                <w:szCs w:val="22"/>
              </w:rPr>
              <w:t>CHIEF EXECUTIVE</w:t>
            </w:r>
          </w:p>
        </w:tc>
      </w:tr>
      <w:tr w:rsidR="00190079" w:rsidRPr="004E770F" w:rsidTr="00734C20">
        <w:trPr>
          <w:cantSplit/>
          <w:trHeight w:val="667"/>
        </w:trPr>
        <w:tc>
          <w:tcPr>
            <w:tcW w:w="5103" w:type="dxa"/>
            <w:shd w:val="clear" w:color="0000FF" w:fill="auto"/>
          </w:tcPr>
          <w:p w:rsidR="00190079" w:rsidRPr="004E770F" w:rsidRDefault="00190079" w:rsidP="00734C20">
            <w:pPr>
              <w:pStyle w:val="Header"/>
              <w:tabs>
                <w:tab w:val="clear" w:pos="4153"/>
                <w:tab w:val="clear" w:pos="8306"/>
              </w:tabs>
              <w:spacing w:before="120" w:after="120"/>
              <w:rPr>
                <w:rFonts w:ascii="Arial" w:hAnsi="Arial" w:cs="Arial"/>
                <w:sz w:val="22"/>
                <w:szCs w:val="22"/>
              </w:rPr>
            </w:pPr>
            <w:r w:rsidRPr="004E770F">
              <w:rPr>
                <w:rFonts w:ascii="Arial" w:hAnsi="Arial" w:cs="Arial"/>
                <w:b/>
                <w:smallCaps/>
                <w:sz w:val="22"/>
                <w:szCs w:val="22"/>
              </w:rPr>
              <w:t xml:space="preserve">Post </w:t>
            </w:r>
            <w:r w:rsidR="002B54CC" w:rsidRPr="004E770F">
              <w:rPr>
                <w:rFonts w:ascii="Arial" w:hAnsi="Arial" w:cs="Arial"/>
                <w:b/>
                <w:smallCaps/>
                <w:sz w:val="22"/>
                <w:szCs w:val="22"/>
              </w:rPr>
              <w:t>Holder</w:t>
            </w:r>
            <w:r w:rsidR="002B54CC">
              <w:rPr>
                <w:rFonts w:ascii="Arial" w:hAnsi="Arial" w:cs="Arial"/>
                <w:b/>
                <w:smallCaps/>
                <w:sz w:val="22"/>
                <w:szCs w:val="22"/>
              </w:rPr>
              <w:t xml:space="preserve">:  </w:t>
            </w:r>
            <w:r w:rsidR="00734C20">
              <w:rPr>
                <w:rFonts w:ascii="Arial" w:hAnsi="Arial" w:cs="Arial"/>
                <w:b/>
                <w:smallCaps/>
                <w:sz w:val="22"/>
                <w:szCs w:val="22"/>
              </w:rPr>
              <w:t>F/T PERMANENT</w:t>
            </w:r>
          </w:p>
        </w:tc>
        <w:tc>
          <w:tcPr>
            <w:tcW w:w="4678" w:type="dxa"/>
            <w:shd w:val="clear" w:color="0000FF" w:fill="auto"/>
          </w:tcPr>
          <w:p w:rsidR="00190079" w:rsidRPr="004E770F" w:rsidRDefault="00190079" w:rsidP="00284BFB">
            <w:pPr>
              <w:pStyle w:val="Header"/>
              <w:tabs>
                <w:tab w:val="clear" w:pos="4153"/>
                <w:tab w:val="clear" w:pos="8306"/>
              </w:tabs>
              <w:spacing w:before="120" w:after="120"/>
              <w:rPr>
                <w:rFonts w:ascii="Arial" w:hAnsi="Arial" w:cs="Arial"/>
                <w:smallCaps/>
                <w:sz w:val="22"/>
                <w:szCs w:val="22"/>
              </w:rPr>
            </w:pPr>
            <w:r w:rsidRPr="004E770F">
              <w:rPr>
                <w:rFonts w:ascii="Arial" w:hAnsi="Arial" w:cs="Arial"/>
                <w:b/>
                <w:smallCaps/>
                <w:sz w:val="22"/>
                <w:szCs w:val="22"/>
              </w:rPr>
              <w:t>Date:</w:t>
            </w:r>
            <w:r w:rsidRPr="004E770F">
              <w:rPr>
                <w:rFonts w:ascii="Arial" w:hAnsi="Arial" w:cs="Arial"/>
                <w:smallCaps/>
                <w:sz w:val="22"/>
                <w:szCs w:val="22"/>
              </w:rPr>
              <w:t xml:space="preserve"> </w:t>
            </w:r>
            <w:r w:rsidRPr="004E770F">
              <w:rPr>
                <w:rFonts w:ascii="Arial" w:hAnsi="Arial" w:cs="Arial"/>
                <w:smallCaps/>
                <w:sz w:val="22"/>
                <w:szCs w:val="22"/>
              </w:rPr>
              <w:tab/>
            </w:r>
            <w:r w:rsidR="00D32475">
              <w:rPr>
                <w:rFonts w:ascii="Arial" w:hAnsi="Arial" w:cs="Arial"/>
                <w:b/>
                <w:sz w:val="22"/>
                <w:szCs w:val="22"/>
              </w:rPr>
              <w:t>NOVEMBER</w:t>
            </w:r>
            <w:r w:rsidR="00284BFB">
              <w:rPr>
                <w:rFonts w:ascii="Arial" w:hAnsi="Arial" w:cs="Arial"/>
                <w:b/>
                <w:sz w:val="22"/>
                <w:szCs w:val="22"/>
              </w:rPr>
              <w:t xml:space="preserve"> 2021</w:t>
            </w:r>
            <w:bookmarkStart w:id="0" w:name="_GoBack"/>
            <w:bookmarkEnd w:id="0"/>
          </w:p>
        </w:tc>
      </w:tr>
      <w:tr w:rsidR="00190079" w:rsidRPr="004E770F" w:rsidTr="007A729A">
        <w:tc>
          <w:tcPr>
            <w:tcW w:w="9781" w:type="dxa"/>
            <w:gridSpan w:val="2"/>
          </w:tcPr>
          <w:p w:rsidR="00480AD9" w:rsidRPr="00734C20" w:rsidRDefault="00734C20" w:rsidP="00405165">
            <w:pPr>
              <w:pStyle w:val="Header"/>
              <w:tabs>
                <w:tab w:val="clear" w:pos="4153"/>
                <w:tab w:val="clear" w:pos="8306"/>
              </w:tabs>
              <w:spacing w:before="120"/>
              <w:rPr>
                <w:rFonts w:ascii="Arial" w:hAnsi="Arial" w:cs="Arial"/>
                <w:sz w:val="22"/>
                <w:szCs w:val="22"/>
              </w:rPr>
            </w:pPr>
            <w:r w:rsidRPr="003C1360">
              <w:rPr>
                <w:rFonts w:ascii="Arial" w:hAnsi="Arial" w:cs="Arial"/>
                <w:sz w:val="22"/>
                <w:szCs w:val="22"/>
              </w:rPr>
              <w:t xml:space="preserve"> </w:t>
            </w:r>
            <w:r w:rsidR="00405165">
              <w:rPr>
                <w:rFonts w:ascii="Arial" w:hAnsi="Arial" w:cs="Arial"/>
                <w:b/>
                <w:smallCaps/>
                <w:sz w:val="22"/>
                <w:szCs w:val="22"/>
              </w:rPr>
              <w:t>1.</w:t>
            </w:r>
            <w:r w:rsidR="00190079" w:rsidRPr="004E770F">
              <w:rPr>
                <w:rFonts w:ascii="Arial" w:hAnsi="Arial" w:cs="Arial"/>
                <w:b/>
                <w:smallCaps/>
                <w:sz w:val="22"/>
                <w:szCs w:val="22"/>
              </w:rPr>
              <w:t xml:space="preserve">Job Purpose </w:t>
            </w:r>
          </w:p>
          <w:p w:rsidR="00652CF2" w:rsidRDefault="00652CF2" w:rsidP="00652CF2">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802"/>
            </w:tblGrid>
            <w:tr w:rsidR="00652CF2">
              <w:trPr>
                <w:trHeight w:val="394"/>
              </w:trPr>
              <w:tc>
                <w:tcPr>
                  <w:tcW w:w="8802" w:type="dxa"/>
                </w:tcPr>
                <w:p w:rsidR="00D36BDD" w:rsidRPr="00D36BDD" w:rsidRDefault="00D36BDD" w:rsidP="00D36BDD">
                  <w:pPr>
                    <w:pStyle w:val="Default"/>
                    <w:rPr>
                      <w:sz w:val="22"/>
                      <w:szCs w:val="22"/>
                    </w:rPr>
                  </w:pPr>
                  <w:r>
                    <w:rPr>
                      <w:sz w:val="22"/>
                      <w:szCs w:val="22"/>
                    </w:rPr>
                    <w:t>The Senior Market Analyst</w:t>
                  </w:r>
                  <w:r w:rsidRPr="00D36BDD">
                    <w:rPr>
                      <w:sz w:val="22"/>
                      <w:szCs w:val="22"/>
                    </w:rPr>
                    <w:t xml:space="preserve"> lead</w:t>
                  </w:r>
                  <w:r>
                    <w:rPr>
                      <w:sz w:val="22"/>
                      <w:szCs w:val="22"/>
                    </w:rPr>
                    <w:t>s</w:t>
                  </w:r>
                  <w:r w:rsidRPr="00D36BDD">
                    <w:rPr>
                      <w:sz w:val="22"/>
                      <w:szCs w:val="22"/>
                    </w:rPr>
                    <w:t xml:space="preserve"> the LMC Market Information team. Reporting directly to the Chief Executive the Senior Market Analyst will be responsible for providing market information services to internal and external stakeholders that will assist the </w:t>
                  </w:r>
                  <w:r w:rsidR="00596A1A">
                    <w:rPr>
                      <w:sz w:val="22"/>
                      <w:szCs w:val="22"/>
                    </w:rPr>
                    <w:t xml:space="preserve">beef and lamb </w:t>
                  </w:r>
                  <w:r w:rsidRPr="00D36BDD">
                    <w:rPr>
                      <w:sz w:val="22"/>
                      <w:szCs w:val="22"/>
                    </w:rPr>
                    <w:t>industry to make informed business decisions. The role engages in the delivery of market analysis and research and the publication and communication of market information products and services.</w:t>
                  </w:r>
                  <w:r w:rsidR="00596A1A">
                    <w:t xml:space="preserve"> </w:t>
                  </w:r>
                  <w:r w:rsidR="00596A1A">
                    <w:rPr>
                      <w:sz w:val="22"/>
                      <w:szCs w:val="22"/>
                    </w:rPr>
                    <w:t>The Senior Market Analyst will</w:t>
                  </w:r>
                  <w:r w:rsidR="00596A1A" w:rsidRPr="00596A1A">
                    <w:rPr>
                      <w:sz w:val="22"/>
                      <w:szCs w:val="22"/>
                    </w:rPr>
                    <w:t xml:space="preserve"> be a competent and contributory member of</w:t>
                  </w:r>
                  <w:r w:rsidR="00596A1A">
                    <w:rPr>
                      <w:sz w:val="22"/>
                      <w:szCs w:val="22"/>
                    </w:rPr>
                    <w:t xml:space="preserve"> the LMC Senior Management Team</w:t>
                  </w:r>
                </w:p>
                <w:p w:rsidR="00652CF2" w:rsidRDefault="00652CF2" w:rsidP="00D36BDD">
                  <w:pPr>
                    <w:pStyle w:val="Default"/>
                    <w:rPr>
                      <w:sz w:val="22"/>
                      <w:szCs w:val="22"/>
                    </w:rPr>
                  </w:pPr>
                </w:p>
              </w:tc>
            </w:tr>
          </w:tbl>
          <w:p w:rsidR="00002CE4" w:rsidRPr="004E770F" w:rsidRDefault="00002CE4" w:rsidP="00002CE4">
            <w:pPr>
              <w:pStyle w:val="Header"/>
              <w:tabs>
                <w:tab w:val="clear" w:pos="4153"/>
                <w:tab w:val="clear" w:pos="8306"/>
              </w:tabs>
              <w:rPr>
                <w:rFonts w:ascii="Arial" w:hAnsi="Arial" w:cs="Arial"/>
                <w:sz w:val="22"/>
                <w:szCs w:val="22"/>
              </w:rPr>
            </w:pPr>
          </w:p>
        </w:tc>
      </w:tr>
      <w:tr w:rsidR="00190079" w:rsidRPr="004E770F" w:rsidTr="00284BFB">
        <w:trPr>
          <w:trHeight w:val="563"/>
        </w:trPr>
        <w:tc>
          <w:tcPr>
            <w:tcW w:w="9781" w:type="dxa"/>
            <w:gridSpan w:val="2"/>
          </w:tcPr>
          <w:p w:rsidR="00190079" w:rsidRPr="004E770F" w:rsidRDefault="00190079">
            <w:pPr>
              <w:pStyle w:val="Header"/>
              <w:tabs>
                <w:tab w:val="clear" w:pos="4153"/>
                <w:tab w:val="clear" w:pos="8306"/>
              </w:tabs>
              <w:spacing w:before="120"/>
              <w:rPr>
                <w:rFonts w:ascii="Arial" w:hAnsi="Arial" w:cs="Arial"/>
                <w:b/>
                <w:smallCaps/>
                <w:sz w:val="22"/>
                <w:szCs w:val="22"/>
              </w:rPr>
            </w:pPr>
            <w:r w:rsidRPr="004E770F">
              <w:rPr>
                <w:rFonts w:ascii="Arial" w:hAnsi="Arial" w:cs="Arial"/>
                <w:b/>
                <w:smallCaps/>
                <w:sz w:val="22"/>
                <w:szCs w:val="22"/>
              </w:rPr>
              <w:t xml:space="preserve">2. </w:t>
            </w:r>
            <w:r w:rsidR="00394AC1" w:rsidRPr="004E770F">
              <w:rPr>
                <w:rFonts w:ascii="Arial" w:hAnsi="Arial" w:cs="Arial"/>
                <w:b/>
                <w:smallCaps/>
                <w:sz w:val="22"/>
                <w:szCs w:val="22"/>
              </w:rPr>
              <w:t xml:space="preserve">Proposed </w:t>
            </w:r>
            <w:r w:rsidR="00B322E0" w:rsidRPr="004E770F">
              <w:rPr>
                <w:rFonts w:ascii="Arial" w:hAnsi="Arial" w:cs="Arial"/>
                <w:b/>
                <w:smallCaps/>
                <w:sz w:val="22"/>
                <w:szCs w:val="22"/>
              </w:rPr>
              <w:t>Line Management</w:t>
            </w:r>
            <w:r w:rsidRPr="004E770F">
              <w:rPr>
                <w:rFonts w:ascii="Arial" w:hAnsi="Arial" w:cs="Arial"/>
                <w:b/>
                <w:smallCaps/>
                <w:sz w:val="22"/>
                <w:szCs w:val="22"/>
              </w:rPr>
              <w:t xml:space="preserve"> Chart</w:t>
            </w:r>
            <w:r w:rsidRPr="004E770F">
              <w:rPr>
                <w:rFonts w:ascii="Arial" w:hAnsi="Arial" w:cs="Arial"/>
                <w:b/>
                <w:smallCaps/>
                <w:sz w:val="22"/>
                <w:szCs w:val="22"/>
              </w:rPr>
              <w:tab/>
            </w:r>
            <w:r w:rsidRPr="004E770F">
              <w:rPr>
                <w:rFonts w:ascii="Arial" w:hAnsi="Arial" w:cs="Arial"/>
                <w:b/>
                <w:smallCaps/>
                <w:sz w:val="22"/>
                <w:szCs w:val="22"/>
              </w:rPr>
              <w:tab/>
            </w:r>
            <w:r w:rsidRPr="004E770F">
              <w:rPr>
                <w:rFonts w:ascii="Arial" w:hAnsi="Arial" w:cs="Arial"/>
                <w:b/>
                <w:smallCaps/>
                <w:sz w:val="22"/>
                <w:szCs w:val="22"/>
              </w:rPr>
              <w:tab/>
            </w:r>
            <w:r w:rsidRPr="004E770F">
              <w:rPr>
                <w:rFonts w:ascii="Arial" w:hAnsi="Arial" w:cs="Arial"/>
                <w:b/>
                <w:smallCaps/>
                <w:sz w:val="22"/>
                <w:szCs w:val="22"/>
              </w:rPr>
              <w:tab/>
            </w:r>
          </w:p>
          <w:p w:rsidR="007A729A" w:rsidRPr="004E770F" w:rsidRDefault="007A729A">
            <w:pPr>
              <w:pStyle w:val="Header"/>
              <w:tabs>
                <w:tab w:val="clear" w:pos="4153"/>
                <w:tab w:val="clear" w:pos="8306"/>
              </w:tabs>
              <w:rPr>
                <w:rFonts w:ascii="Arial" w:hAnsi="Arial" w:cs="Arial"/>
                <w:sz w:val="22"/>
                <w:szCs w:val="22"/>
              </w:rPr>
            </w:pPr>
          </w:p>
          <w:p w:rsidR="00284BFB" w:rsidRDefault="00284BFB" w:rsidP="00284BFB">
            <w:pPr>
              <w:jc w:val="both"/>
              <w:rPr>
                <w:rFonts w:ascii="Arial" w:hAnsi="Arial" w:cs="Arial"/>
                <w:b/>
                <w:smallCaps/>
                <w:sz w:val="22"/>
                <w:szCs w:val="22"/>
              </w:rPr>
            </w:pPr>
          </w:p>
          <w:p w:rsidR="005F3F9C" w:rsidRDefault="005F3F9C" w:rsidP="00E14C26">
            <w:pPr>
              <w:pStyle w:val="Header"/>
              <w:tabs>
                <w:tab w:val="clear" w:pos="4153"/>
                <w:tab w:val="clear" w:pos="8306"/>
              </w:tabs>
              <w:rPr>
                <w:rFonts w:ascii="Arial" w:hAnsi="Arial" w:cs="Arial"/>
                <w:sz w:val="22"/>
                <w:szCs w:val="22"/>
              </w:rPr>
            </w:pPr>
          </w:p>
          <w:p w:rsidR="005F3F9C" w:rsidRDefault="005F3F9C" w:rsidP="00E14C26">
            <w:pPr>
              <w:pStyle w:val="Header"/>
              <w:tabs>
                <w:tab w:val="clear" w:pos="4153"/>
                <w:tab w:val="clear" w:pos="8306"/>
              </w:tabs>
              <w:rPr>
                <w:rFonts w:ascii="Arial" w:hAnsi="Arial" w:cs="Arial"/>
                <w:sz w:val="22"/>
                <w:szCs w:val="22"/>
              </w:rPr>
            </w:pPr>
          </w:p>
          <w:p w:rsidR="005F3F9C" w:rsidRDefault="005F3F9C" w:rsidP="00E14C26">
            <w:pPr>
              <w:pStyle w:val="Header"/>
              <w:tabs>
                <w:tab w:val="clear" w:pos="4153"/>
                <w:tab w:val="clear" w:pos="8306"/>
              </w:tabs>
              <w:rPr>
                <w:rFonts w:ascii="Arial" w:hAnsi="Arial" w:cs="Arial"/>
                <w:sz w:val="22"/>
                <w:szCs w:val="22"/>
              </w:rPr>
            </w:pPr>
          </w:p>
          <w:tbl>
            <w:tblPr>
              <w:tblW w:w="5760" w:type="dxa"/>
              <w:tblInd w:w="1332" w:type="dxa"/>
              <w:tblLayout w:type="fixed"/>
              <w:tblLook w:val="04A0" w:firstRow="1" w:lastRow="0" w:firstColumn="1" w:lastColumn="0" w:noHBand="0" w:noVBand="1"/>
            </w:tblPr>
            <w:tblGrid>
              <w:gridCol w:w="960"/>
              <w:gridCol w:w="960"/>
              <w:gridCol w:w="960"/>
              <w:gridCol w:w="960"/>
              <w:gridCol w:w="960"/>
              <w:gridCol w:w="960"/>
            </w:tblGrid>
            <w:tr w:rsidR="00380FEE" w:rsidRPr="00380FEE" w:rsidTr="00380FEE">
              <w:trPr>
                <w:gridAfter w:val="2"/>
                <w:wAfter w:w="1920" w:type="dxa"/>
                <w:trHeight w:val="300"/>
              </w:trPr>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nil"/>
                    <w:right w:val="single" w:sz="4" w:space="0" w:color="auto"/>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380FEE" w:rsidRPr="00380FEE" w:rsidRDefault="00380FEE" w:rsidP="00380FEE">
                  <w:pPr>
                    <w:jc w:val="center"/>
                    <w:rPr>
                      <w:rFonts w:ascii="Calibri" w:hAnsi="Calibri" w:cs="Calibri"/>
                      <w:color w:val="000000"/>
                      <w:sz w:val="18"/>
                      <w:szCs w:val="18"/>
                      <w:lang w:val="en-GB" w:eastAsia="en-GB"/>
                    </w:rPr>
                  </w:pPr>
                  <w:r w:rsidRPr="00380FEE">
                    <w:rPr>
                      <w:rFonts w:ascii="Calibri" w:hAnsi="Calibri" w:cs="Calibri"/>
                      <w:color w:val="000000"/>
                      <w:sz w:val="18"/>
                      <w:szCs w:val="18"/>
                      <w:lang w:val="en-GB" w:eastAsia="en-GB"/>
                    </w:rPr>
                    <w:t>Chief Executive</w:t>
                  </w:r>
                </w:p>
              </w:tc>
            </w:tr>
            <w:tr w:rsidR="00380FEE" w:rsidRPr="00380FEE" w:rsidTr="00380FEE">
              <w:trPr>
                <w:gridAfter w:val="2"/>
                <w:wAfter w:w="1920" w:type="dxa"/>
                <w:trHeight w:val="315"/>
              </w:trPr>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nil"/>
                    <w:right w:val="single" w:sz="4" w:space="0" w:color="auto"/>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380FEE" w:rsidRPr="00380FEE" w:rsidRDefault="00380FEE" w:rsidP="00380FEE">
                  <w:pPr>
                    <w:jc w:val="center"/>
                    <w:rPr>
                      <w:rFonts w:ascii="Calibri" w:hAnsi="Calibri" w:cs="Calibri"/>
                      <w:color w:val="000000"/>
                      <w:sz w:val="18"/>
                      <w:szCs w:val="18"/>
                      <w:lang w:val="en-GB" w:eastAsia="en-GB"/>
                    </w:rPr>
                  </w:pPr>
                </w:p>
              </w:tc>
            </w:tr>
            <w:tr w:rsidR="00380FEE" w:rsidRPr="00380FEE" w:rsidTr="00380FEE">
              <w:trPr>
                <w:gridAfter w:val="2"/>
                <w:wAfter w:w="1920" w:type="dxa"/>
                <w:trHeight w:val="315"/>
              </w:trPr>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nil"/>
                    <w:right w:val="single" w:sz="4" w:space="0" w:color="auto"/>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380FEE" w:rsidRPr="00380FEE" w:rsidRDefault="00380FEE" w:rsidP="00380FEE">
                  <w:pPr>
                    <w:jc w:val="center"/>
                    <w:rPr>
                      <w:rFonts w:ascii="Calibri" w:hAnsi="Calibri" w:cs="Calibri"/>
                      <w:color w:val="000000"/>
                      <w:sz w:val="18"/>
                      <w:szCs w:val="18"/>
                      <w:lang w:val="en-GB" w:eastAsia="en-GB"/>
                    </w:rPr>
                  </w:pPr>
                </w:p>
              </w:tc>
            </w:tr>
            <w:tr w:rsidR="00380FEE" w:rsidRPr="00380FEE" w:rsidTr="00380FEE">
              <w:trPr>
                <w:trHeight w:val="300"/>
              </w:trPr>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single" w:sz="4" w:space="0" w:color="auto"/>
                    <w:left w:val="nil"/>
                    <w:bottom w:val="nil"/>
                    <w:right w:val="single" w:sz="4" w:space="0" w:color="auto"/>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single" w:sz="4" w:space="0" w:color="auto"/>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r>
            <w:tr w:rsidR="00380FEE" w:rsidRPr="00380FEE" w:rsidTr="00380FEE">
              <w:trPr>
                <w:trHeight w:val="300"/>
              </w:trPr>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nil"/>
                    <w:right w:val="single" w:sz="4" w:space="0" w:color="auto"/>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r>
            <w:tr w:rsidR="00380FEE" w:rsidRPr="00380FEE" w:rsidTr="00380FEE">
              <w:trPr>
                <w:trHeight w:val="315"/>
              </w:trPr>
              <w:tc>
                <w:tcPr>
                  <w:tcW w:w="960" w:type="dxa"/>
                  <w:tcBorders>
                    <w:top w:val="nil"/>
                    <w:left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single" w:sz="4" w:space="0" w:color="auto"/>
                    <w:right w:val="single" w:sz="4" w:space="0" w:color="auto"/>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single" w:sz="4" w:space="0" w:color="auto"/>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r>
            <w:tr w:rsidR="00380FEE" w:rsidRPr="00380FEE" w:rsidTr="00380FEE">
              <w:trPr>
                <w:trHeight w:val="300"/>
              </w:trPr>
              <w:tc>
                <w:tcPr>
                  <w:tcW w:w="960" w:type="dxa"/>
                  <w:tcBorders>
                    <w:top w:val="nil"/>
                    <w:left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right w:val="single" w:sz="4" w:space="0" w:color="auto"/>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380FEE" w:rsidRPr="00380FEE" w:rsidRDefault="00380FEE" w:rsidP="00380FEE">
                  <w:pPr>
                    <w:jc w:val="center"/>
                    <w:rPr>
                      <w:rFonts w:ascii="Calibri" w:hAnsi="Calibri" w:cs="Calibri"/>
                      <w:color w:val="000000"/>
                      <w:sz w:val="18"/>
                      <w:szCs w:val="18"/>
                      <w:lang w:val="en-GB" w:eastAsia="en-GB"/>
                    </w:rPr>
                  </w:pPr>
                  <w:r>
                    <w:rPr>
                      <w:rFonts w:ascii="Calibri" w:hAnsi="Calibri" w:cs="Calibri"/>
                      <w:color w:val="000000"/>
                      <w:sz w:val="18"/>
                      <w:szCs w:val="18"/>
                      <w:lang w:val="en-GB" w:eastAsia="en-GB"/>
                    </w:rPr>
                    <w:t>Senior Market Analyst</w:t>
                  </w:r>
                </w:p>
              </w:tc>
              <w:tc>
                <w:tcPr>
                  <w:tcW w:w="960" w:type="dxa"/>
                  <w:tcBorders>
                    <w:top w:val="nil"/>
                    <w:left w:val="single" w:sz="4" w:space="0" w:color="auto"/>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r>
            <w:tr w:rsidR="00380FEE" w:rsidRPr="00380FEE" w:rsidTr="00380FEE">
              <w:trPr>
                <w:trHeight w:val="315"/>
              </w:trPr>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nil"/>
                    <w:right w:val="single" w:sz="4" w:space="0" w:color="auto"/>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single" w:sz="4" w:space="0" w:color="auto"/>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r>
            <w:tr w:rsidR="00380FEE" w:rsidRPr="00380FEE" w:rsidTr="00380FEE">
              <w:trPr>
                <w:trHeight w:val="300"/>
              </w:trPr>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single" w:sz="4" w:space="0" w:color="auto"/>
                    <w:left w:val="nil"/>
                    <w:bottom w:val="nil"/>
                    <w:right w:val="single" w:sz="4" w:space="0" w:color="auto"/>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single" w:sz="4" w:space="0" w:color="auto"/>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r>
            <w:tr w:rsidR="00380FEE" w:rsidRPr="00380FEE" w:rsidTr="00380FEE">
              <w:trPr>
                <w:trHeight w:val="315"/>
              </w:trPr>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nil"/>
                    <w:right w:val="single" w:sz="4" w:space="0" w:color="auto"/>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single" w:sz="4" w:space="0" w:color="auto"/>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single" w:sz="4" w:space="0" w:color="auto"/>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r>
            <w:tr w:rsidR="00380FEE" w:rsidRPr="00380FEE" w:rsidTr="00380FEE">
              <w:trPr>
                <w:trHeight w:val="300"/>
              </w:trPr>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000000" w:fill="C5D9F1"/>
                  <w:noWrap/>
                  <w:vAlign w:val="center"/>
                  <w:hideMark/>
                </w:tcPr>
                <w:p w:rsidR="00380FEE" w:rsidRPr="00380FEE" w:rsidRDefault="00380FEE" w:rsidP="00380FEE">
                  <w:pPr>
                    <w:jc w:val="center"/>
                    <w:rPr>
                      <w:rFonts w:ascii="Calibri" w:hAnsi="Calibri" w:cs="Calibri"/>
                      <w:color w:val="000000"/>
                      <w:sz w:val="18"/>
                      <w:szCs w:val="18"/>
                      <w:lang w:val="en-GB" w:eastAsia="en-GB"/>
                    </w:rPr>
                  </w:pPr>
                  <w:proofErr w:type="spellStart"/>
                  <w:r w:rsidRPr="00380FEE">
                    <w:rPr>
                      <w:rFonts w:ascii="Calibri" w:hAnsi="Calibri" w:cs="Calibri"/>
                      <w:color w:val="000000"/>
                      <w:sz w:val="18"/>
                      <w:szCs w:val="18"/>
                      <w:lang w:val="en-GB" w:eastAsia="en-GB"/>
                    </w:rPr>
                    <w:t>Agri</w:t>
                  </w:r>
                  <w:proofErr w:type="spellEnd"/>
                  <w:r w:rsidRPr="00380FEE">
                    <w:rPr>
                      <w:rFonts w:ascii="Calibri" w:hAnsi="Calibri" w:cs="Calibri"/>
                      <w:color w:val="000000"/>
                      <w:sz w:val="18"/>
                      <w:szCs w:val="18"/>
                      <w:lang w:val="en-GB" w:eastAsia="en-GB"/>
                    </w:rPr>
                    <w:t xml:space="preserve"> - Market Analyst</w:t>
                  </w:r>
                </w:p>
              </w:tc>
              <w:tc>
                <w:tcPr>
                  <w:tcW w:w="960" w:type="dxa"/>
                  <w:tcBorders>
                    <w:top w:val="nil"/>
                    <w:left w:val="nil"/>
                    <w:bottom w:val="single" w:sz="4" w:space="0" w:color="auto"/>
                    <w:right w:val="single" w:sz="4" w:space="0" w:color="auto"/>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single" w:sz="4" w:space="0" w:color="auto"/>
                    <w:right w:val="single" w:sz="4" w:space="0" w:color="auto"/>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380FEE" w:rsidRPr="00380FEE" w:rsidRDefault="00380FEE" w:rsidP="00380FEE">
                  <w:pPr>
                    <w:jc w:val="center"/>
                    <w:rPr>
                      <w:rFonts w:ascii="Calibri" w:hAnsi="Calibri" w:cs="Calibri"/>
                      <w:color w:val="000000"/>
                      <w:sz w:val="18"/>
                      <w:szCs w:val="18"/>
                      <w:lang w:val="en-GB" w:eastAsia="en-GB"/>
                    </w:rPr>
                  </w:pPr>
                  <w:proofErr w:type="spellStart"/>
                  <w:r w:rsidRPr="00380FEE">
                    <w:rPr>
                      <w:rFonts w:ascii="Calibri" w:hAnsi="Calibri" w:cs="Calibri"/>
                      <w:color w:val="000000"/>
                      <w:sz w:val="18"/>
                      <w:szCs w:val="18"/>
                      <w:lang w:val="en-GB" w:eastAsia="en-GB"/>
                    </w:rPr>
                    <w:t>Agri</w:t>
                  </w:r>
                  <w:proofErr w:type="spellEnd"/>
                  <w:r w:rsidRPr="00380FEE">
                    <w:rPr>
                      <w:rFonts w:ascii="Calibri" w:hAnsi="Calibri" w:cs="Calibri"/>
                      <w:color w:val="000000"/>
                      <w:sz w:val="18"/>
                      <w:szCs w:val="18"/>
                      <w:lang w:val="en-GB" w:eastAsia="en-GB"/>
                    </w:rPr>
                    <w:t>-Market Analyst</w:t>
                  </w:r>
                </w:p>
              </w:tc>
            </w:tr>
            <w:tr w:rsidR="00380FEE" w:rsidRPr="00380FEE" w:rsidTr="00380FEE">
              <w:trPr>
                <w:trHeight w:val="315"/>
              </w:trPr>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nil"/>
                    <w:right w:val="nil"/>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960" w:type="dxa"/>
                  <w:tcBorders>
                    <w:top w:val="nil"/>
                    <w:left w:val="nil"/>
                    <w:bottom w:val="nil"/>
                    <w:right w:val="single" w:sz="4" w:space="0" w:color="auto"/>
                  </w:tcBorders>
                  <w:shd w:val="clear" w:color="000000" w:fill="FFFFFF"/>
                  <w:noWrap/>
                  <w:vAlign w:val="center"/>
                  <w:hideMark/>
                </w:tcPr>
                <w:p w:rsidR="00380FEE" w:rsidRPr="00380FEE" w:rsidRDefault="00380FEE" w:rsidP="00380FEE">
                  <w:pPr>
                    <w:jc w:val="center"/>
                    <w:rPr>
                      <w:rFonts w:ascii="Calibri" w:hAnsi="Calibri" w:cs="Calibri"/>
                      <w:color w:val="000000"/>
                      <w:sz w:val="18"/>
                      <w:szCs w:val="18"/>
                      <w:lang w:val="en-GB" w:eastAsia="en-GB"/>
                    </w:rPr>
                  </w:pP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380FEE" w:rsidRPr="00380FEE" w:rsidRDefault="00380FEE" w:rsidP="00380FEE">
                  <w:pPr>
                    <w:jc w:val="center"/>
                    <w:rPr>
                      <w:rFonts w:ascii="Calibri" w:hAnsi="Calibri" w:cs="Calibri"/>
                      <w:color w:val="000000"/>
                      <w:sz w:val="18"/>
                      <w:szCs w:val="18"/>
                      <w:lang w:val="en-GB" w:eastAsia="en-GB"/>
                    </w:rPr>
                  </w:pPr>
                </w:p>
              </w:tc>
            </w:tr>
          </w:tbl>
          <w:p w:rsidR="005F3F9C" w:rsidRDefault="005F3F9C" w:rsidP="00380FEE">
            <w:pPr>
              <w:pStyle w:val="Header"/>
              <w:tabs>
                <w:tab w:val="clear" w:pos="4153"/>
                <w:tab w:val="clear" w:pos="8306"/>
              </w:tabs>
              <w:ind w:left="1332"/>
              <w:jc w:val="center"/>
              <w:rPr>
                <w:rFonts w:ascii="Arial" w:hAnsi="Arial" w:cs="Arial"/>
                <w:sz w:val="22"/>
                <w:szCs w:val="22"/>
              </w:rPr>
            </w:pPr>
          </w:p>
          <w:p w:rsidR="005F3F9C" w:rsidRDefault="005F3F9C" w:rsidP="00E14C26">
            <w:pPr>
              <w:pStyle w:val="Header"/>
              <w:tabs>
                <w:tab w:val="clear" w:pos="4153"/>
                <w:tab w:val="clear" w:pos="8306"/>
              </w:tabs>
              <w:rPr>
                <w:rFonts w:ascii="Arial" w:hAnsi="Arial" w:cs="Arial"/>
                <w:sz w:val="22"/>
                <w:szCs w:val="22"/>
              </w:rPr>
            </w:pPr>
          </w:p>
          <w:p w:rsidR="005F3F9C" w:rsidRDefault="005F3F9C" w:rsidP="00E14C26">
            <w:pPr>
              <w:pStyle w:val="Header"/>
              <w:tabs>
                <w:tab w:val="clear" w:pos="4153"/>
                <w:tab w:val="clear" w:pos="8306"/>
              </w:tabs>
              <w:rPr>
                <w:rFonts w:ascii="Arial" w:hAnsi="Arial" w:cs="Arial"/>
                <w:sz w:val="22"/>
                <w:szCs w:val="22"/>
              </w:rPr>
            </w:pPr>
          </w:p>
          <w:p w:rsidR="005F3F9C" w:rsidRDefault="005F3F9C" w:rsidP="00E14C26">
            <w:pPr>
              <w:pStyle w:val="Header"/>
              <w:tabs>
                <w:tab w:val="clear" w:pos="4153"/>
                <w:tab w:val="clear" w:pos="8306"/>
              </w:tabs>
              <w:rPr>
                <w:rFonts w:ascii="Arial" w:hAnsi="Arial" w:cs="Arial"/>
                <w:sz w:val="22"/>
                <w:szCs w:val="22"/>
              </w:rPr>
            </w:pPr>
          </w:p>
          <w:p w:rsidR="005F3F9C" w:rsidRDefault="005F3F9C" w:rsidP="00E14C26">
            <w:pPr>
              <w:pStyle w:val="Header"/>
              <w:tabs>
                <w:tab w:val="clear" w:pos="4153"/>
                <w:tab w:val="clear" w:pos="8306"/>
              </w:tabs>
              <w:rPr>
                <w:rFonts w:ascii="Arial" w:hAnsi="Arial" w:cs="Arial"/>
                <w:sz w:val="22"/>
                <w:szCs w:val="22"/>
              </w:rPr>
            </w:pPr>
          </w:p>
          <w:p w:rsidR="005F3F9C" w:rsidRDefault="005F3F9C" w:rsidP="00E14C26">
            <w:pPr>
              <w:pStyle w:val="Header"/>
              <w:tabs>
                <w:tab w:val="clear" w:pos="4153"/>
                <w:tab w:val="clear" w:pos="8306"/>
              </w:tabs>
              <w:rPr>
                <w:rFonts w:ascii="Arial" w:hAnsi="Arial" w:cs="Arial"/>
                <w:sz w:val="22"/>
                <w:szCs w:val="22"/>
              </w:rPr>
            </w:pPr>
          </w:p>
          <w:p w:rsidR="005F3F9C" w:rsidRDefault="005F3F9C" w:rsidP="00E14C26">
            <w:pPr>
              <w:pStyle w:val="Header"/>
              <w:tabs>
                <w:tab w:val="clear" w:pos="4153"/>
                <w:tab w:val="clear" w:pos="8306"/>
              </w:tabs>
              <w:rPr>
                <w:rFonts w:ascii="Arial" w:hAnsi="Arial" w:cs="Arial"/>
                <w:sz w:val="22"/>
                <w:szCs w:val="22"/>
              </w:rPr>
            </w:pPr>
          </w:p>
          <w:p w:rsidR="005F3F9C" w:rsidRDefault="005F3F9C" w:rsidP="00E14C26">
            <w:pPr>
              <w:pStyle w:val="Header"/>
              <w:tabs>
                <w:tab w:val="clear" w:pos="4153"/>
                <w:tab w:val="clear" w:pos="8306"/>
              </w:tabs>
              <w:rPr>
                <w:rFonts w:ascii="Arial" w:hAnsi="Arial" w:cs="Arial"/>
                <w:sz w:val="22"/>
                <w:szCs w:val="22"/>
              </w:rPr>
            </w:pPr>
          </w:p>
          <w:p w:rsidR="005F3F9C" w:rsidRPr="004E770F" w:rsidRDefault="005F3F9C" w:rsidP="00E14C26">
            <w:pPr>
              <w:pStyle w:val="Header"/>
              <w:tabs>
                <w:tab w:val="clear" w:pos="4153"/>
                <w:tab w:val="clear" w:pos="8306"/>
              </w:tabs>
              <w:rPr>
                <w:rFonts w:ascii="Arial" w:hAnsi="Arial" w:cs="Arial"/>
                <w:sz w:val="22"/>
                <w:szCs w:val="22"/>
              </w:rPr>
            </w:pPr>
          </w:p>
        </w:tc>
      </w:tr>
    </w:tbl>
    <w:p w:rsidR="00190079" w:rsidRPr="004E770F" w:rsidRDefault="00190079">
      <w:pPr>
        <w:jc w:val="center"/>
        <w:rPr>
          <w:rFonts w:ascii="Arial" w:hAnsi="Arial" w:cs="Arial"/>
          <w:sz w:val="22"/>
          <w:szCs w:val="22"/>
        </w:rPr>
      </w:pPr>
    </w:p>
    <w:p w:rsidR="00DB4862" w:rsidRDefault="00DB4862">
      <w:pPr>
        <w:jc w:val="center"/>
        <w:rPr>
          <w:rFonts w:ascii="Arial" w:hAnsi="Arial" w:cs="Arial"/>
          <w:sz w:val="22"/>
          <w:szCs w:val="22"/>
        </w:rPr>
      </w:pPr>
    </w:p>
    <w:p w:rsidR="00B77A6E" w:rsidRDefault="00B77A6E">
      <w:pPr>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4"/>
      </w:tblGrid>
      <w:tr w:rsidR="00190079" w:rsidRPr="004E770F" w:rsidTr="00547A26">
        <w:trPr>
          <w:trHeight w:val="196"/>
          <w:jc w:val="center"/>
        </w:trPr>
        <w:tc>
          <w:tcPr>
            <w:tcW w:w="9874" w:type="dxa"/>
            <w:tcBorders>
              <w:top w:val="single" w:sz="12" w:space="0" w:color="000080"/>
              <w:left w:val="single" w:sz="12" w:space="0" w:color="000080"/>
              <w:bottom w:val="nil"/>
              <w:right w:val="single" w:sz="12" w:space="0" w:color="000080"/>
            </w:tcBorders>
          </w:tcPr>
          <w:p w:rsidR="00247143" w:rsidRPr="004E770F" w:rsidRDefault="00284BFB">
            <w:pPr>
              <w:pStyle w:val="Header"/>
              <w:tabs>
                <w:tab w:val="clear" w:pos="4153"/>
                <w:tab w:val="clear" w:pos="8306"/>
              </w:tabs>
              <w:spacing w:before="120"/>
              <w:rPr>
                <w:rFonts w:ascii="Arial" w:hAnsi="Arial" w:cs="Arial"/>
                <w:b/>
                <w:smallCaps/>
                <w:sz w:val="22"/>
                <w:szCs w:val="22"/>
              </w:rPr>
            </w:pPr>
            <w:r>
              <w:rPr>
                <w:rFonts w:ascii="Arial" w:hAnsi="Arial" w:cs="Arial"/>
                <w:b/>
                <w:smallCaps/>
                <w:sz w:val="22"/>
                <w:szCs w:val="22"/>
              </w:rPr>
              <w:t>3</w:t>
            </w:r>
            <w:r w:rsidR="00190079" w:rsidRPr="004E770F">
              <w:rPr>
                <w:rFonts w:ascii="Arial" w:hAnsi="Arial" w:cs="Arial"/>
                <w:b/>
                <w:smallCaps/>
                <w:sz w:val="22"/>
                <w:szCs w:val="22"/>
              </w:rPr>
              <w:t xml:space="preserve">. </w:t>
            </w:r>
            <w:r w:rsidR="003D6A55" w:rsidRPr="004E770F">
              <w:rPr>
                <w:rFonts w:ascii="Arial" w:hAnsi="Arial" w:cs="Arial"/>
                <w:b/>
                <w:smallCaps/>
                <w:sz w:val="22"/>
                <w:szCs w:val="22"/>
              </w:rPr>
              <w:t>Key Responsibilities</w:t>
            </w:r>
          </w:p>
        </w:tc>
      </w:tr>
      <w:tr w:rsidR="00857B9A" w:rsidRPr="004E770F" w:rsidTr="00547A26">
        <w:trPr>
          <w:trHeight w:val="196"/>
          <w:jc w:val="center"/>
        </w:trPr>
        <w:tc>
          <w:tcPr>
            <w:tcW w:w="9874" w:type="dxa"/>
            <w:tcBorders>
              <w:top w:val="single" w:sz="12" w:space="0" w:color="000080"/>
              <w:left w:val="single" w:sz="12" w:space="0" w:color="000080"/>
              <w:bottom w:val="nil"/>
              <w:right w:val="single" w:sz="12" w:space="0" w:color="000080"/>
            </w:tcBorders>
          </w:tcPr>
          <w:p w:rsidR="00857B9A" w:rsidRPr="004E770F" w:rsidRDefault="00857B9A">
            <w:pPr>
              <w:pStyle w:val="Header"/>
              <w:tabs>
                <w:tab w:val="clear" w:pos="4153"/>
                <w:tab w:val="clear" w:pos="8306"/>
              </w:tabs>
              <w:spacing w:before="120"/>
              <w:rPr>
                <w:rFonts w:ascii="Arial" w:hAnsi="Arial" w:cs="Arial"/>
                <w:b/>
                <w:smallCaps/>
                <w:sz w:val="22"/>
                <w:szCs w:val="22"/>
              </w:rPr>
            </w:pPr>
          </w:p>
        </w:tc>
      </w:tr>
      <w:tr w:rsidR="00190079" w:rsidRPr="004E770F" w:rsidTr="00547A26">
        <w:trPr>
          <w:trHeight w:val="196"/>
          <w:jc w:val="center"/>
        </w:trPr>
        <w:tc>
          <w:tcPr>
            <w:tcW w:w="9874" w:type="dxa"/>
            <w:tcBorders>
              <w:top w:val="single" w:sz="2" w:space="0" w:color="000000"/>
              <w:left w:val="single" w:sz="12" w:space="0" w:color="000080"/>
              <w:bottom w:val="single" w:sz="12" w:space="0" w:color="000080"/>
              <w:right w:val="single" w:sz="12" w:space="0" w:color="000080"/>
            </w:tcBorders>
          </w:tcPr>
          <w:p w:rsidR="00284BFB" w:rsidRPr="00343CDB" w:rsidRDefault="00284BFB" w:rsidP="00284BFB">
            <w:pPr>
              <w:pStyle w:val="Header"/>
              <w:tabs>
                <w:tab w:val="clear" w:pos="4153"/>
                <w:tab w:val="clear" w:pos="8306"/>
              </w:tabs>
              <w:jc w:val="both"/>
              <w:rPr>
                <w:rFonts w:ascii="Arial" w:hAnsi="Arial" w:cs="Arial"/>
                <w:b/>
                <w:smallCaps/>
                <w:sz w:val="22"/>
                <w:szCs w:val="22"/>
              </w:rPr>
            </w:pPr>
            <w:r w:rsidRPr="00343CDB">
              <w:rPr>
                <w:rFonts w:ascii="Arial" w:hAnsi="Arial" w:cs="Arial"/>
                <w:b/>
                <w:smallCaps/>
                <w:sz w:val="22"/>
                <w:szCs w:val="22"/>
              </w:rPr>
              <w:t>STRATEGIC</w:t>
            </w:r>
          </w:p>
          <w:p w:rsidR="00284BFB" w:rsidRPr="00343CDB" w:rsidRDefault="00284BFB" w:rsidP="00284BFB">
            <w:pPr>
              <w:pStyle w:val="Header"/>
              <w:tabs>
                <w:tab w:val="clear" w:pos="4153"/>
                <w:tab w:val="clear" w:pos="8306"/>
              </w:tabs>
              <w:jc w:val="both"/>
              <w:rPr>
                <w:rFonts w:ascii="Arial" w:hAnsi="Arial" w:cs="Arial"/>
                <w:sz w:val="22"/>
                <w:szCs w:val="22"/>
              </w:rPr>
            </w:pPr>
          </w:p>
          <w:p w:rsidR="00D36BDD" w:rsidRPr="00D36BDD" w:rsidRDefault="00D36BDD" w:rsidP="00D36BDD">
            <w:pPr>
              <w:numPr>
                <w:ilvl w:val="0"/>
                <w:numId w:val="40"/>
              </w:numPr>
              <w:spacing w:after="120"/>
              <w:ind w:left="357" w:hanging="357"/>
              <w:rPr>
                <w:rFonts w:ascii="Arial" w:hAnsi="Arial" w:cs="Arial"/>
                <w:bCs/>
                <w:sz w:val="22"/>
                <w:szCs w:val="22"/>
                <w:lang w:val="en-GB" w:eastAsia="en-GB"/>
              </w:rPr>
            </w:pPr>
            <w:r w:rsidRPr="00D36BDD">
              <w:rPr>
                <w:rFonts w:ascii="Arial" w:hAnsi="Arial" w:cs="Arial"/>
                <w:bCs/>
                <w:sz w:val="22"/>
                <w:szCs w:val="22"/>
                <w:lang w:val="en-GB" w:eastAsia="en-GB"/>
              </w:rPr>
              <w:t xml:space="preserve">To lead LMC’s strategic thinking in regard </w:t>
            </w:r>
            <w:r w:rsidR="00596A1A">
              <w:rPr>
                <w:rFonts w:ascii="Arial" w:hAnsi="Arial" w:cs="Arial"/>
                <w:bCs/>
                <w:sz w:val="22"/>
                <w:szCs w:val="22"/>
                <w:lang w:val="en-GB" w:eastAsia="en-GB"/>
              </w:rPr>
              <w:t>to the beef and lamb market impact of global factors</w:t>
            </w:r>
            <w:r w:rsidRPr="00D36BDD">
              <w:rPr>
                <w:rFonts w:ascii="Arial" w:hAnsi="Arial" w:cs="Arial"/>
                <w:bCs/>
                <w:sz w:val="22"/>
                <w:szCs w:val="22"/>
                <w:lang w:val="en-GB" w:eastAsia="en-GB"/>
              </w:rPr>
              <w:t xml:space="preserve"> and market supply-demand trends, and thereby contribute to the development and implementation of the LMC Strategic Plan.</w:t>
            </w:r>
          </w:p>
          <w:p w:rsidR="00D36BDD" w:rsidRPr="00D36BDD" w:rsidRDefault="00D36BDD" w:rsidP="00D36BDD">
            <w:pPr>
              <w:numPr>
                <w:ilvl w:val="0"/>
                <w:numId w:val="40"/>
              </w:numPr>
              <w:spacing w:after="120"/>
              <w:ind w:left="357" w:hanging="357"/>
              <w:rPr>
                <w:rFonts w:ascii="Arial" w:hAnsi="Arial" w:cs="Arial"/>
                <w:bCs/>
                <w:sz w:val="22"/>
                <w:szCs w:val="22"/>
                <w:lang w:val="en-GB" w:eastAsia="en-GB"/>
              </w:rPr>
            </w:pPr>
            <w:r w:rsidRPr="00D36BDD">
              <w:rPr>
                <w:rFonts w:ascii="Arial" w:hAnsi="Arial" w:cs="Arial"/>
                <w:bCs/>
                <w:sz w:val="22"/>
                <w:szCs w:val="22"/>
                <w:lang w:val="en-GB" w:eastAsia="en-GB"/>
              </w:rPr>
              <w:t>To ensure that market</w:t>
            </w:r>
            <w:r>
              <w:rPr>
                <w:rFonts w:ascii="Arial" w:hAnsi="Arial" w:cs="Arial"/>
                <w:bCs/>
                <w:sz w:val="22"/>
                <w:szCs w:val="22"/>
                <w:lang w:val="en-GB" w:eastAsia="en-GB"/>
              </w:rPr>
              <w:t xml:space="preserve"> information</w:t>
            </w:r>
            <w:r w:rsidRPr="00D36BDD">
              <w:rPr>
                <w:rFonts w:ascii="Arial" w:hAnsi="Arial" w:cs="Arial"/>
                <w:bCs/>
                <w:sz w:val="22"/>
                <w:szCs w:val="22"/>
                <w:lang w:val="en-GB" w:eastAsia="en-GB"/>
              </w:rPr>
              <w:t xml:space="preserve"> activities are aligned and reviewed against LMC’s strategic objectives.</w:t>
            </w:r>
          </w:p>
          <w:p w:rsidR="00D36BDD" w:rsidRPr="00D36BDD" w:rsidRDefault="00D36BDD" w:rsidP="00D36BDD">
            <w:pPr>
              <w:numPr>
                <w:ilvl w:val="0"/>
                <w:numId w:val="40"/>
              </w:numPr>
              <w:spacing w:after="120"/>
              <w:ind w:left="357" w:hanging="357"/>
              <w:rPr>
                <w:rFonts w:ascii="Arial" w:hAnsi="Arial" w:cs="Arial"/>
                <w:bCs/>
                <w:sz w:val="22"/>
                <w:szCs w:val="22"/>
                <w:lang w:val="en-GB" w:eastAsia="en-GB"/>
              </w:rPr>
            </w:pPr>
            <w:r w:rsidRPr="00D36BDD">
              <w:rPr>
                <w:rFonts w:ascii="Arial" w:hAnsi="Arial" w:cs="Arial"/>
                <w:bCs/>
                <w:sz w:val="22"/>
                <w:szCs w:val="22"/>
                <w:lang w:val="en-GB" w:eastAsia="en-GB"/>
              </w:rPr>
              <w:t>To lead the development of a market information repository especially in regard to trade and markets.</w:t>
            </w:r>
          </w:p>
          <w:p w:rsidR="00D36BDD" w:rsidRPr="00D36BDD" w:rsidRDefault="00D36BDD" w:rsidP="00D36BDD">
            <w:pPr>
              <w:numPr>
                <w:ilvl w:val="0"/>
                <w:numId w:val="40"/>
              </w:numPr>
              <w:spacing w:after="120"/>
              <w:ind w:left="357" w:hanging="357"/>
              <w:rPr>
                <w:rFonts w:ascii="Arial" w:hAnsi="Arial" w:cs="Arial"/>
                <w:bCs/>
                <w:sz w:val="22"/>
                <w:szCs w:val="22"/>
                <w:lang w:val="en-GB" w:eastAsia="en-GB"/>
              </w:rPr>
            </w:pPr>
            <w:r w:rsidRPr="00D36BDD">
              <w:rPr>
                <w:rFonts w:ascii="Arial" w:hAnsi="Arial" w:cs="Arial"/>
                <w:bCs/>
                <w:sz w:val="22"/>
                <w:szCs w:val="22"/>
                <w:lang w:val="en-GB" w:eastAsia="en-GB"/>
              </w:rPr>
              <w:t>To lead the market information t</w:t>
            </w:r>
            <w:r>
              <w:rPr>
                <w:rFonts w:ascii="Arial" w:hAnsi="Arial" w:cs="Arial"/>
                <w:bCs/>
                <w:sz w:val="22"/>
                <w:szCs w:val="22"/>
                <w:lang w:val="en-GB" w:eastAsia="en-GB"/>
              </w:rPr>
              <w:t>eam in the provision of</w:t>
            </w:r>
            <w:r w:rsidRPr="00D36BDD">
              <w:rPr>
                <w:rFonts w:ascii="Arial" w:hAnsi="Arial" w:cs="Arial"/>
                <w:bCs/>
                <w:sz w:val="22"/>
                <w:szCs w:val="22"/>
                <w:lang w:val="en-GB" w:eastAsia="en-GB"/>
              </w:rPr>
              <w:t xml:space="preserve"> </w:t>
            </w:r>
            <w:r>
              <w:rPr>
                <w:rFonts w:ascii="Arial" w:hAnsi="Arial" w:cs="Arial"/>
                <w:bCs/>
                <w:sz w:val="22"/>
                <w:szCs w:val="22"/>
                <w:lang w:val="en-GB" w:eastAsia="en-GB"/>
              </w:rPr>
              <w:t xml:space="preserve">market </w:t>
            </w:r>
            <w:r w:rsidRPr="00D36BDD">
              <w:rPr>
                <w:rFonts w:ascii="Arial" w:hAnsi="Arial" w:cs="Arial"/>
                <w:bCs/>
                <w:sz w:val="22"/>
                <w:szCs w:val="22"/>
                <w:lang w:val="en-GB" w:eastAsia="en-GB"/>
              </w:rPr>
              <w:t xml:space="preserve">information and market intelligence in support of industry and LMC activities. </w:t>
            </w:r>
          </w:p>
          <w:p w:rsidR="00D36BDD" w:rsidRPr="00D36BDD" w:rsidRDefault="00D36BDD" w:rsidP="00D36BDD">
            <w:pPr>
              <w:numPr>
                <w:ilvl w:val="0"/>
                <w:numId w:val="40"/>
              </w:numPr>
              <w:spacing w:after="120"/>
              <w:ind w:left="357" w:hanging="357"/>
              <w:rPr>
                <w:rFonts w:ascii="Arial" w:hAnsi="Arial" w:cs="Arial"/>
                <w:bCs/>
                <w:sz w:val="22"/>
                <w:szCs w:val="22"/>
                <w:lang w:val="en-GB" w:eastAsia="en-GB"/>
              </w:rPr>
            </w:pPr>
            <w:r w:rsidRPr="00D36BDD">
              <w:rPr>
                <w:rFonts w:ascii="Arial" w:hAnsi="Arial" w:cs="Arial"/>
                <w:bCs/>
                <w:sz w:val="22"/>
                <w:szCs w:val="22"/>
                <w:lang w:val="en-GB" w:eastAsia="en-GB"/>
              </w:rPr>
              <w:t xml:space="preserve">To ensure LMC is fully informed on market issues and has robust data on which to </w:t>
            </w:r>
            <w:r>
              <w:rPr>
                <w:rFonts w:ascii="Arial" w:hAnsi="Arial" w:cs="Arial"/>
                <w:bCs/>
                <w:sz w:val="22"/>
                <w:szCs w:val="22"/>
                <w:lang w:val="en-GB" w:eastAsia="en-GB"/>
              </w:rPr>
              <w:t xml:space="preserve">base its decisions and market </w:t>
            </w:r>
            <w:r w:rsidRPr="00D36BDD">
              <w:rPr>
                <w:rFonts w:ascii="Arial" w:hAnsi="Arial" w:cs="Arial"/>
                <w:bCs/>
                <w:sz w:val="22"/>
                <w:szCs w:val="22"/>
                <w:lang w:val="en-GB" w:eastAsia="en-GB"/>
              </w:rPr>
              <w:t>analysis.</w:t>
            </w:r>
          </w:p>
          <w:p w:rsidR="00D36BDD" w:rsidRPr="00D36BDD" w:rsidRDefault="00D36BDD" w:rsidP="00D36BDD">
            <w:pPr>
              <w:numPr>
                <w:ilvl w:val="0"/>
                <w:numId w:val="40"/>
              </w:numPr>
              <w:spacing w:after="120"/>
              <w:ind w:left="357" w:hanging="357"/>
              <w:rPr>
                <w:rFonts w:ascii="Arial" w:hAnsi="Arial" w:cs="Arial"/>
                <w:bCs/>
                <w:sz w:val="22"/>
                <w:szCs w:val="22"/>
                <w:lang w:val="en-GB" w:eastAsia="en-GB"/>
              </w:rPr>
            </w:pPr>
            <w:r w:rsidRPr="00D36BDD">
              <w:rPr>
                <w:rFonts w:ascii="Arial" w:hAnsi="Arial" w:cs="Arial"/>
                <w:bCs/>
                <w:sz w:val="22"/>
                <w:szCs w:val="22"/>
                <w:lang w:val="en-GB" w:eastAsia="en-GB"/>
              </w:rPr>
              <w:t>To act as an honest broker and impartial analyst on complex industry issues such as market disputes or structural issues.</w:t>
            </w:r>
          </w:p>
          <w:p w:rsidR="00D36BDD" w:rsidRPr="00D36BDD" w:rsidRDefault="00D36BDD" w:rsidP="00D36BDD">
            <w:pPr>
              <w:numPr>
                <w:ilvl w:val="0"/>
                <w:numId w:val="40"/>
              </w:numPr>
              <w:spacing w:after="120"/>
              <w:ind w:left="357" w:hanging="357"/>
              <w:rPr>
                <w:rFonts w:ascii="Arial" w:hAnsi="Arial" w:cs="Arial"/>
                <w:bCs/>
                <w:sz w:val="22"/>
                <w:szCs w:val="22"/>
                <w:lang w:val="en-GB" w:eastAsia="en-GB"/>
              </w:rPr>
            </w:pPr>
            <w:r w:rsidRPr="00D36BDD">
              <w:rPr>
                <w:rFonts w:ascii="Arial" w:hAnsi="Arial" w:cs="Arial"/>
                <w:bCs/>
                <w:sz w:val="22"/>
                <w:szCs w:val="22"/>
                <w:lang w:val="en-GB" w:eastAsia="en-GB"/>
              </w:rPr>
              <w:t>To be the Lead Officer for Official Statistics under legislation.</w:t>
            </w:r>
          </w:p>
          <w:p w:rsidR="00D36BDD" w:rsidRPr="00D36BDD" w:rsidRDefault="00D36BDD" w:rsidP="00D36BDD">
            <w:pPr>
              <w:numPr>
                <w:ilvl w:val="0"/>
                <w:numId w:val="40"/>
              </w:numPr>
              <w:spacing w:after="120"/>
              <w:ind w:left="357" w:hanging="357"/>
              <w:rPr>
                <w:rFonts w:ascii="Arial" w:hAnsi="Arial" w:cs="Arial"/>
                <w:bCs/>
                <w:sz w:val="22"/>
                <w:szCs w:val="22"/>
                <w:lang w:val="en-GB" w:eastAsia="en-GB"/>
              </w:rPr>
            </w:pPr>
            <w:r w:rsidRPr="00D36BDD">
              <w:rPr>
                <w:rFonts w:ascii="Arial" w:hAnsi="Arial" w:cs="Arial"/>
                <w:bCs/>
                <w:sz w:val="22"/>
                <w:szCs w:val="22"/>
                <w:lang w:val="en-GB" w:eastAsia="en-GB"/>
              </w:rPr>
              <w:t>To identify industry requirements for market information and research and to lead the delivery of associated projects.</w:t>
            </w:r>
          </w:p>
          <w:p w:rsidR="00D36BDD" w:rsidRPr="00D36BDD" w:rsidRDefault="00D36BDD" w:rsidP="00D36BDD">
            <w:pPr>
              <w:numPr>
                <w:ilvl w:val="0"/>
                <w:numId w:val="40"/>
              </w:numPr>
              <w:spacing w:after="120"/>
              <w:ind w:left="357" w:hanging="357"/>
              <w:rPr>
                <w:rFonts w:ascii="Arial" w:hAnsi="Arial" w:cs="Arial"/>
                <w:bCs/>
                <w:sz w:val="22"/>
                <w:szCs w:val="22"/>
                <w:lang w:val="en-GB" w:eastAsia="en-GB"/>
              </w:rPr>
            </w:pPr>
            <w:r w:rsidRPr="00D36BDD">
              <w:rPr>
                <w:rFonts w:ascii="Arial" w:hAnsi="Arial" w:cs="Arial"/>
                <w:bCs/>
                <w:sz w:val="22"/>
                <w:szCs w:val="22"/>
                <w:lang w:val="en-GB" w:eastAsia="en-GB"/>
              </w:rPr>
              <w:t>To ensure LMC is eq</w:t>
            </w:r>
            <w:r>
              <w:rPr>
                <w:rFonts w:ascii="Arial" w:hAnsi="Arial" w:cs="Arial"/>
                <w:bCs/>
                <w:sz w:val="22"/>
                <w:szCs w:val="22"/>
                <w:lang w:val="en-GB" w:eastAsia="en-GB"/>
              </w:rPr>
              <w:t>uipped with appropriate market information</w:t>
            </w:r>
            <w:r w:rsidRPr="00D36BDD">
              <w:rPr>
                <w:rFonts w:ascii="Arial" w:hAnsi="Arial" w:cs="Arial"/>
                <w:bCs/>
                <w:sz w:val="22"/>
                <w:szCs w:val="22"/>
                <w:lang w:val="en-GB" w:eastAsia="en-GB"/>
              </w:rPr>
              <w:t xml:space="preserve"> databases and modelling programmes as required.</w:t>
            </w:r>
          </w:p>
          <w:p w:rsidR="00D36BDD" w:rsidRPr="00D36BDD" w:rsidRDefault="00D36BDD" w:rsidP="00D36BDD">
            <w:pPr>
              <w:numPr>
                <w:ilvl w:val="0"/>
                <w:numId w:val="40"/>
              </w:numPr>
              <w:spacing w:after="120"/>
              <w:ind w:left="357" w:hanging="357"/>
              <w:rPr>
                <w:rFonts w:ascii="Arial" w:hAnsi="Arial" w:cs="Arial"/>
                <w:bCs/>
                <w:sz w:val="22"/>
                <w:szCs w:val="22"/>
                <w:lang w:val="en-GB" w:eastAsia="en-GB"/>
              </w:rPr>
            </w:pPr>
            <w:r w:rsidRPr="00D36BDD">
              <w:rPr>
                <w:rFonts w:ascii="Arial" w:hAnsi="Arial" w:cs="Arial"/>
                <w:bCs/>
                <w:sz w:val="22"/>
                <w:szCs w:val="22"/>
                <w:lang w:val="en-GB" w:eastAsia="en-GB"/>
              </w:rPr>
              <w:t>To ensure the Market Information Department is compliant with Information Security legislation and guidance.</w:t>
            </w:r>
          </w:p>
          <w:p w:rsidR="00284BFB" w:rsidRPr="00343CDB" w:rsidRDefault="00284BFB" w:rsidP="00596A1A">
            <w:pPr>
              <w:pStyle w:val="Header"/>
              <w:tabs>
                <w:tab w:val="clear" w:pos="4153"/>
                <w:tab w:val="clear" w:pos="8306"/>
              </w:tabs>
              <w:rPr>
                <w:rFonts w:ascii="Arial" w:hAnsi="Arial" w:cs="Arial"/>
                <w:sz w:val="22"/>
                <w:szCs w:val="22"/>
              </w:rPr>
            </w:pPr>
          </w:p>
          <w:p w:rsidR="00284BFB" w:rsidRDefault="00284BFB" w:rsidP="00284BFB">
            <w:pPr>
              <w:rPr>
                <w:rFonts w:ascii="Arial" w:hAnsi="Arial" w:cs="Arial"/>
                <w:b/>
                <w:bCs/>
                <w:sz w:val="22"/>
                <w:szCs w:val="22"/>
              </w:rPr>
            </w:pPr>
            <w:r w:rsidRPr="00343CDB">
              <w:rPr>
                <w:rFonts w:ascii="Arial" w:hAnsi="Arial" w:cs="Arial"/>
                <w:b/>
                <w:bCs/>
                <w:sz w:val="22"/>
                <w:szCs w:val="22"/>
              </w:rPr>
              <w:t>MANAGEMENT</w:t>
            </w:r>
          </w:p>
          <w:p w:rsidR="004E0793" w:rsidRPr="00343CDB" w:rsidRDefault="004E0793" w:rsidP="00284BFB">
            <w:pPr>
              <w:rPr>
                <w:rFonts w:ascii="Arial" w:hAnsi="Arial" w:cs="Arial"/>
                <w:b/>
                <w:bCs/>
                <w:sz w:val="22"/>
                <w:szCs w:val="22"/>
              </w:rPr>
            </w:pPr>
          </w:p>
          <w:p w:rsidR="004E0793" w:rsidRPr="004E0793" w:rsidRDefault="004E0793" w:rsidP="004E0793">
            <w:pPr>
              <w:numPr>
                <w:ilvl w:val="0"/>
                <w:numId w:val="40"/>
              </w:numPr>
              <w:spacing w:after="120"/>
              <w:ind w:left="357" w:hanging="357"/>
              <w:rPr>
                <w:rFonts w:ascii="Arial" w:hAnsi="Arial" w:cs="Arial"/>
                <w:bCs/>
                <w:sz w:val="22"/>
                <w:szCs w:val="22"/>
                <w:lang w:val="en-GB" w:eastAsia="en-GB"/>
              </w:rPr>
            </w:pPr>
            <w:r w:rsidRPr="004E0793">
              <w:rPr>
                <w:rFonts w:ascii="Arial" w:hAnsi="Arial" w:cs="Arial"/>
                <w:bCs/>
                <w:sz w:val="22"/>
                <w:szCs w:val="22"/>
                <w:lang w:val="en-GB" w:eastAsia="en-GB"/>
              </w:rPr>
              <w:t>The Senior Market Analyst</w:t>
            </w:r>
            <w:r w:rsidR="001D41B8">
              <w:rPr>
                <w:rFonts w:ascii="Arial" w:hAnsi="Arial" w:cs="Arial"/>
                <w:bCs/>
                <w:sz w:val="22"/>
                <w:szCs w:val="22"/>
                <w:lang w:val="en-GB" w:eastAsia="en-GB"/>
              </w:rPr>
              <w:t xml:space="preserve"> will work closely with other members of the </w:t>
            </w:r>
            <w:r w:rsidRPr="004E0793">
              <w:rPr>
                <w:rFonts w:ascii="Arial" w:hAnsi="Arial" w:cs="Arial"/>
                <w:bCs/>
                <w:sz w:val="22"/>
                <w:szCs w:val="22"/>
                <w:lang w:val="en-GB" w:eastAsia="en-GB"/>
              </w:rPr>
              <w:t xml:space="preserve">LMC Senior Management Team and deputise for the Chief Executive or other Senior Managers as required. </w:t>
            </w:r>
          </w:p>
          <w:p w:rsidR="00704511" w:rsidRDefault="00704511" w:rsidP="004E0793">
            <w:pPr>
              <w:numPr>
                <w:ilvl w:val="0"/>
                <w:numId w:val="40"/>
              </w:numPr>
              <w:spacing w:after="120"/>
              <w:ind w:left="357" w:hanging="357"/>
              <w:rPr>
                <w:rFonts w:ascii="Arial" w:hAnsi="Arial" w:cs="Arial"/>
                <w:bCs/>
                <w:sz w:val="22"/>
                <w:szCs w:val="22"/>
                <w:lang w:val="en-GB" w:eastAsia="en-GB"/>
              </w:rPr>
            </w:pPr>
            <w:r>
              <w:rPr>
                <w:rFonts w:ascii="Arial" w:hAnsi="Arial" w:cs="Arial"/>
                <w:bCs/>
                <w:sz w:val="22"/>
                <w:szCs w:val="22"/>
                <w:lang w:val="en-GB" w:eastAsia="en-GB"/>
              </w:rPr>
              <w:t xml:space="preserve">To lead a team in delivering quality data analysis and production of valuable insight into the beef and lamb supply chain </w:t>
            </w:r>
            <w:r w:rsidR="00380FEE">
              <w:rPr>
                <w:rFonts w:ascii="Arial" w:hAnsi="Arial" w:cs="Arial"/>
                <w:bCs/>
                <w:sz w:val="22"/>
                <w:szCs w:val="22"/>
                <w:lang w:val="en-GB" w:eastAsia="en-GB"/>
              </w:rPr>
              <w:t>and assist with the communication of this to levy payers and other stakeholders.</w:t>
            </w:r>
          </w:p>
          <w:p w:rsidR="004E0793" w:rsidRPr="004E0793" w:rsidRDefault="004E0793" w:rsidP="004E0793">
            <w:pPr>
              <w:numPr>
                <w:ilvl w:val="0"/>
                <w:numId w:val="40"/>
              </w:numPr>
              <w:spacing w:after="120"/>
              <w:ind w:left="357" w:hanging="357"/>
              <w:rPr>
                <w:rFonts w:ascii="Arial" w:hAnsi="Arial" w:cs="Arial"/>
                <w:bCs/>
                <w:sz w:val="22"/>
                <w:szCs w:val="22"/>
                <w:lang w:val="en-GB" w:eastAsia="en-GB"/>
              </w:rPr>
            </w:pPr>
            <w:r w:rsidRPr="004E0793">
              <w:rPr>
                <w:rFonts w:ascii="Arial" w:hAnsi="Arial" w:cs="Arial"/>
                <w:bCs/>
                <w:sz w:val="22"/>
                <w:szCs w:val="22"/>
                <w:lang w:val="en-GB" w:eastAsia="en-GB"/>
              </w:rPr>
              <w:t>To provide leadership of specific market information projects ensuring key objectives are achieved.</w:t>
            </w:r>
          </w:p>
          <w:p w:rsidR="004E0793" w:rsidRPr="004E0793" w:rsidRDefault="004E0793" w:rsidP="004E0793">
            <w:pPr>
              <w:numPr>
                <w:ilvl w:val="0"/>
                <w:numId w:val="40"/>
              </w:numPr>
              <w:spacing w:after="120"/>
              <w:ind w:left="357" w:hanging="357"/>
              <w:rPr>
                <w:rFonts w:ascii="Arial" w:hAnsi="Arial" w:cs="Arial"/>
                <w:bCs/>
                <w:sz w:val="22"/>
                <w:szCs w:val="22"/>
                <w:lang w:val="en-GB" w:eastAsia="en-GB"/>
              </w:rPr>
            </w:pPr>
            <w:r w:rsidRPr="004E0793">
              <w:rPr>
                <w:rFonts w:ascii="Arial" w:hAnsi="Arial" w:cs="Arial"/>
                <w:bCs/>
                <w:sz w:val="22"/>
                <w:szCs w:val="22"/>
                <w:lang w:val="en-GB" w:eastAsia="en-GB"/>
              </w:rPr>
              <w:t>To identify requir</w:t>
            </w:r>
            <w:r>
              <w:rPr>
                <w:rFonts w:ascii="Arial" w:hAnsi="Arial" w:cs="Arial"/>
                <w:bCs/>
                <w:sz w:val="22"/>
                <w:szCs w:val="22"/>
                <w:lang w:val="en-GB" w:eastAsia="en-GB"/>
              </w:rPr>
              <w:t>ements for computerised databases and</w:t>
            </w:r>
            <w:r w:rsidRPr="004E0793">
              <w:rPr>
                <w:rFonts w:ascii="Arial" w:hAnsi="Arial" w:cs="Arial"/>
                <w:bCs/>
                <w:sz w:val="22"/>
                <w:szCs w:val="22"/>
                <w:lang w:val="en-GB" w:eastAsia="en-GB"/>
              </w:rPr>
              <w:t xml:space="preserve"> modelling programmes as appropriate and lead their development, procurement and maintenance.</w:t>
            </w:r>
          </w:p>
          <w:p w:rsidR="004E0793" w:rsidRPr="004E0793" w:rsidRDefault="004E0793" w:rsidP="004E0793">
            <w:pPr>
              <w:numPr>
                <w:ilvl w:val="0"/>
                <w:numId w:val="40"/>
              </w:numPr>
              <w:spacing w:after="120"/>
              <w:ind w:left="357" w:hanging="357"/>
              <w:rPr>
                <w:rFonts w:ascii="Arial" w:hAnsi="Arial" w:cs="Arial"/>
                <w:bCs/>
                <w:sz w:val="22"/>
                <w:szCs w:val="22"/>
                <w:lang w:val="en-GB" w:eastAsia="en-GB"/>
              </w:rPr>
            </w:pPr>
            <w:r w:rsidRPr="004E0793">
              <w:rPr>
                <w:rFonts w:ascii="Arial" w:hAnsi="Arial" w:cs="Arial"/>
                <w:bCs/>
                <w:sz w:val="22"/>
                <w:szCs w:val="22"/>
                <w:lang w:val="en-GB" w:eastAsia="en-GB"/>
              </w:rPr>
              <w:t>To provide effective and consistent leadership and management of team members in compliance with HR policy and procedures.</w:t>
            </w:r>
          </w:p>
          <w:p w:rsidR="004E0793" w:rsidRPr="004E0793" w:rsidRDefault="004E0793" w:rsidP="004E0793">
            <w:pPr>
              <w:numPr>
                <w:ilvl w:val="0"/>
                <w:numId w:val="40"/>
              </w:numPr>
              <w:spacing w:after="120"/>
              <w:ind w:left="357" w:hanging="357"/>
              <w:rPr>
                <w:rFonts w:ascii="Arial" w:hAnsi="Arial" w:cs="Arial"/>
                <w:bCs/>
                <w:sz w:val="22"/>
                <w:szCs w:val="22"/>
                <w:lang w:val="en-GB" w:eastAsia="en-GB"/>
              </w:rPr>
            </w:pPr>
            <w:r w:rsidRPr="004E0793">
              <w:rPr>
                <w:rFonts w:ascii="Arial" w:hAnsi="Arial" w:cs="Arial"/>
                <w:bCs/>
                <w:sz w:val="22"/>
                <w:szCs w:val="22"/>
                <w:lang w:val="en-GB" w:eastAsia="en-GB"/>
              </w:rPr>
              <w:t>To support, coach and develop staff in the market information team towards sustained and effective performance in relation to data collection, presentation and media communications.</w:t>
            </w:r>
          </w:p>
          <w:p w:rsidR="004E0793" w:rsidRPr="004E0793" w:rsidRDefault="004E0793" w:rsidP="004E0793">
            <w:pPr>
              <w:numPr>
                <w:ilvl w:val="0"/>
                <w:numId w:val="40"/>
              </w:numPr>
              <w:spacing w:after="120"/>
              <w:ind w:left="357" w:hanging="357"/>
              <w:rPr>
                <w:rFonts w:ascii="Arial" w:hAnsi="Arial" w:cs="Arial"/>
                <w:bCs/>
                <w:sz w:val="22"/>
                <w:szCs w:val="22"/>
                <w:lang w:val="en-GB" w:eastAsia="en-GB"/>
              </w:rPr>
            </w:pPr>
            <w:r w:rsidRPr="004E0793">
              <w:rPr>
                <w:rFonts w:ascii="Arial" w:hAnsi="Arial" w:cs="Arial"/>
                <w:bCs/>
                <w:sz w:val="22"/>
                <w:szCs w:val="22"/>
                <w:lang w:val="en-GB" w:eastAsia="en-GB"/>
              </w:rPr>
              <w:t>To promote a non-discriminatory and equitable work environment.</w:t>
            </w:r>
          </w:p>
          <w:p w:rsidR="004E0793" w:rsidRPr="004E0793" w:rsidRDefault="004E0793" w:rsidP="004E0793">
            <w:pPr>
              <w:numPr>
                <w:ilvl w:val="0"/>
                <w:numId w:val="40"/>
              </w:numPr>
              <w:spacing w:after="120"/>
              <w:ind w:left="357" w:hanging="357"/>
              <w:rPr>
                <w:rFonts w:ascii="Arial" w:hAnsi="Arial" w:cs="Arial"/>
                <w:bCs/>
                <w:sz w:val="22"/>
                <w:szCs w:val="22"/>
                <w:lang w:val="en-GB" w:eastAsia="en-GB"/>
              </w:rPr>
            </w:pPr>
            <w:r w:rsidRPr="004E0793">
              <w:rPr>
                <w:rFonts w:ascii="Arial" w:hAnsi="Arial" w:cs="Arial"/>
                <w:bCs/>
                <w:sz w:val="22"/>
                <w:szCs w:val="22"/>
                <w:lang w:val="en-GB" w:eastAsia="en-GB"/>
              </w:rPr>
              <w:t>To keep under review LMC’s suite of market information publications and develop new methods of communication where appropriate.</w:t>
            </w:r>
          </w:p>
          <w:p w:rsidR="004E0793" w:rsidRPr="004E0793" w:rsidRDefault="004E0793" w:rsidP="004E0793">
            <w:pPr>
              <w:numPr>
                <w:ilvl w:val="0"/>
                <w:numId w:val="40"/>
              </w:numPr>
              <w:spacing w:after="120"/>
              <w:ind w:left="357" w:hanging="357"/>
              <w:rPr>
                <w:rFonts w:ascii="Arial" w:hAnsi="Arial" w:cs="Arial"/>
                <w:bCs/>
                <w:sz w:val="22"/>
                <w:szCs w:val="22"/>
                <w:lang w:val="en-GB" w:eastAsia="en-GB"/>
              </w:rPr>
            </w:pPr>
            <w:r w:rsidRPr="004E0793">
              <w:rPr>
                <w:rFonts w:ascii="Arial" w:hAnsi="Arial" w:cs="Arial"/>
                <w:bCs/>
                <w:sz w:val="22"/>
                <w:szCs w:val="22"/>
                <w:lang w:val="en-GB" w:eastAsia="en-GB"/>
              </w:rPr>
              <w:lastRenderedPageBreak/>
              <w:t>To provide effective stewardship of Market Information Departmental resources including staff, budgets and IT infrastructure.</w:t>
            </w:r>
          </w:p>
          <w:p w:rsidR="004E0793" w:rsidRPr="004E0793" w:rsidRDefault="004E0793" w:rsidP="004E0793">
            <w:pPr>
              <w:numPr>
                <w:ilvl w:val="0"/>
                <w:numId w:val="40"/>
              </w:numPr>
              <w:rPr>
                <w:rFonts w:ascii="Arial" w:hAnsi="Arial" w:cs="Arial"/>
                <w:bCs/>
                <w:sz w:val="22"/>
                <w:szCs w:val="22"/>
                <w:lang w:val="en-GB" w:eastAsia="en-GB"/>
              </w:rPr>
            </w:pPr>
            <w:r w:rsidRPr="004E0793">
              <w:rPr>
                <w:rFonts w:ascii="Arial" w:hAnsi="Arial" w:cs="Arial"/>
                <w:bCs/>
                <w:sz w:val="22"/>
                <w:szCs w:val="22"/>
                <w:lang w:val="en-GB" w:eastAsia="en-GB"/>
              </w:rPr>
              <w:t>Monitor business plan activities on a quarterly basis and record progress in the monitoring document.</w:t>
            </w:r>
          </w:p>
          <w:p w:rsidR="004E0793" w:rsidRPr="004E0793" w:rsidRDefault="004E0793" w:rsidP="004E0793">
            <w:pPr>
              <w:rPr>
                <w:rFonts w:ascii="Arial" w:hAnsi="Arial" w:cs="Arial"/>
                <w:bCs/>
                <w:sz w:val="22"/>
                <w:szCs w:val="22"/>
                <w:lang w:val="en-GB" w:eastAsia="en-GB"/>
              </w:rPr>
            </w:pPr>
          </w:p>
          <w:p w:rsidR="004E0793" w:rsidRPr="00C34EF7" w:rsidRDefault="004E0793" w:rsidP="004E0793">
            <w:pPr>
              <w:numPr>
                <w:ilvl w:val="0"/>
                <w:numId w:val="40"/>
              </w:numPr>
              <w:rPr>
                <w:rFonts w:asciiTheme="minorHAnsi" w:hAnsiTheme="minorHAnsi" w:cstheme="minorHAnsi"/>
                <w:bCs/>
                <w:sz w:val="22"/>
                <w:szCs w:val="22"/>
                <w:lang w:val="en-GB" w:eastAsia="en-GB"/>
              </w:rPr>
            </w:pPr>
            <w:r w:rsidRPr="004E0793">
              <w:rPr>
                <w:rFonts w:ascii="Arial" w:hAnsi="Arial" w:cs="Arial"/>
                <w:bCs/>
                <w:sz w:val="22"/>
                <w:szCs w:val="22"/>
                <w:lang w:val="en-GB" w:eastAsia="en-GB"/>
              </w:rPr>
              <w:t>Ensure that the LMC Board is provided with quarterly reports on market information activities.</w:t>
            </w:r>
          </w:p>
          <w:p w:rsidR="00284BFB" w:rsidRPr="00343CDB" w:rsidRDefault="00284BFB" w:rsidP="004E0793">
            <w:pPr>
              <w:spacing w:after="120"/>
              <w:ind w:left="360"/>
              <w:jc w:val="both"/>
              <w:rPr>
                <w:rFonts w:ascii="Arial" w:hAnsi="Arial" w:cs="Arial"/>
                <w:sz w:val="22"/>
                <w:szCs w:val="22"/>
              </w:rPr>
            </w:pPr>
          </w:p>
          <w:p w:rsidR="00284BFB" w:rsidRPr="00343CDB" w:rsidRDefault="00284BFB" w:rsidP="00284BFB">
            <w:pPr>
              <w:spacing w:after="120"/>
              <w:rPr>
                <w:rFonts w:ascii="Arial" w:hAnsi="Arial" w:cs="Arial"/>
                <w:b/>
                <w:bCs/>
                <w:sz w:val="22"/>
                <w:szCs w:val="22"/>
              </w:rPr>
            </w:pPr>
            <w:r w:rsidRPr="00343CDB">
              <w:rPr>
                <w:rFonts w:ascii="Arial" w:hAnsi="Arial" w:cs="Arial"/>
                <w:b/>
                <w:bCs/>
                <w:sz w:val="22"/>
                <w:szCs w:val="22"/>
              </w:rPr>
              <w:t>REPRESENTATIVE</w:t>
            </w:r>
          </w:p>
          <w:p w:rsidR="004E0793" w:rsidRPr="00596A1A" w:rsidRDefault="004E0793" w:rsidP="004E0793">
            <w:pPr>
              <w:numPr>
                <w:ilvl w:val="0"/>
                <w:numId w:val="40"/>
              </w:numPr>
              <w:spacing w:after="120"/>
              <w:ind w:left="357" w:hanging="357"/>
              <w:jc w:val="both"/>
              <w:rPr>
                <w:rFonts w:ascii="Arial" w:hAnsi="Arial" w:cs="Arial"/>
                <w:bCs/>
                <w:sz w:val="22"/>
                <w:szCs w:val="22"/>
                <w:lang w:val="en-GB" w:eastAsia="en-GB"/>
              </w:rPr>
            </w:pPr>
            <w:r w:rsidRPr="00596A1A">
              <w:rPr>
                <w:rFonts w:ascii="Arial" w:hAnsi="Arial" w:cs="Arial"/>
                <w:bCs/>
                <w:sz w:val="22"/>
                <w:szCs w:val="22"/>
                <w:lang w:val="en-GB" w:eastAsia="en-GB"/>
              </w:rPr>
              <w:t xml:space="preserve">To work with Government Departments (e.g. Department of Agriculture Environment and Rural Affairs  for NI), Universities, Colleges and Research Establishments and others in order to understand and influence their work relating to the economics and market position of the beef and sheep meat industry, and to initiate collaborative activities where appropriate. </w:t>
            </w:r>
          </w:p>
          <w:p w:rsidR="004E0793" w:rsidRPr="00596A1A" w:rsidRDefault="004E0793" w:rsidP="004E0793">
            <w:pPr>
              <w:numPr>
                <w:ilvl w:val="0"/>
                <w:numId w:val="40"/>
              </w:numPr>
              <w:spacing w:after="120"/>
              <w:ind w:left="357" w:hanging="357"/>
              <w:rPr>
                <w:rFonts w:ascii="Arial" w:hAnsi="Arial" w:cs="Arial"/>
                <w:bCs/>
                <w:sz w:val="22"/>
                <w:szCs w:val="22"/>
                <w:lang w:val="en-GB" w:eastAsia="en-GB"/>
              </w:rPr>
            </w:pPr>
            <w:r w:rsidRPr="00596A1A">
              <w:rPr>
                <w:rFonts w:ascii="Arial" w:hAnsi="Arial" w:cs="Arial"/>
                <w:bCs/>
                <w:sz w:val="22"/>
                <w:szCs w:val="22"/>
                <w:lang w:val="en-GB" w:eastAsia="en-GB"/>
              </w:rPr>
              <w:t xml:space="preserve">To participate in agricultural events, shows and meetings of the various </w:t>
            </w:r>
            <w:r w:rsidR="00704511">
              <w:rPr>
                <w:rFonts w:ascii="Arial" w:hAnsi="Arial" w:cs="Arial"/>
                <w:bCs/>
                <w:sz w:val="22"/>
                <w:szCs w:val="22"/>
                <w:lang w:val="en-GB" w:eastAsia="en-GB"/>
              </w:rPr>
              <w:t>stakeholder</w:t>
            </w:r>
            <w:r w:rsidR="00704511" w:rsidRPr="00596A1A">
              <w:rPr>
                <w:rFonts w:ascii="Arial" w:hAnsi="Arial" w:cs="Arial"/>
                <w:bCs/>
                <w:sz w:val="22"/>
                <w:szCs w:val="22"/>
                <w:lang w:val="en-GB" w:eastAsia="en-GB"/>
              </w:rPr>
              <w:t xml:space="preserve"> </w:t>
            </w:r>
            <w:r w:rsidRPr="00596A1A">
              <w:rPr>
                <w:rFonts w:ascii="Arial" w:hAnsi="Arial" w:cs="Arial"/>
                <w:bCs/>
                <w:sz w:val="22"/>
                <w:szCs w:val="22"/>
                <w:lang w:val="en-GB" w:eastAsia="en-GB"/>
              </w:rPr>
              <w:t xml:space="preserve">groupings, both to learn of </w:t>
            </w:r>
            <w:r w:rsidR="00704511">
              <w:rPr>
                <w:rFonts w:ascii="Arial" w:hAnsi="Arial" w:cs="Arial"/>
                <w:bCs/>
                <w:sz w:val="22"/>
                <w:szCs w:val="22"/>
                <w:lang w:val="en-GB" w:eastAsia="en-GB"/>
              </w:rPr>
              <w:t>stakeholder</w:t>
            </w:r>
            <w:r w:rsidR="00704511" w:rsidRPr="00596A1A">
              <w:rPr>
                <w:rFonts w:ascii="Arial" w:hAnsi="Arial" w:cs="Arial"/>
                <w:bCs/>
                <w:sz w:val="22"/>
                <w:szCs w:val="22"/>
                <w:lang w:val="en-GB" w:eastAsia="en-GB"/>
              </w:rPr>
              <w:t xml:space="preserve"> </w:t>
            </w:r>
            <w:r w:rsidRPr="00596A1A">
              <w:rPr>
                <w:rFonts w:ascii="Arial" w:hAnsi="Arial" w:cs="Arial"/>
                <w:bCs/>
                <w:sz w:val="22"/>
                <w:szCs w:val="22"/>
                <w:lang w:val="en-GB" w:eastAsia="en-GB"/>
              </w:rPr>
              <w:t xml:space="preserve">views and to expound LMC strategies. </w:t>
            </w:r>
          </w:p>
          <w:p w:rsidR="004E0793" w:rsidRPr="00596A1A" w:rsidRDefault="004E0793" w:rsidP="004E0793">
            <w:pPr>
              <w:numPr>
                <w:ilvl w:val="0"/>
                <w:numId w:val="40"/>
              </w:numPr>
              <w:spacing w:after="120"/>
              <w:ind w:left="357" w:hanging="357"/>
              <w:jc w:val="both"/>
              <w:rPr>
                <w:rFonts w:ascii="Arial" w:hAnsi="Arial" w:cs="Arial"/>
                <w:bCs/>
                <w:sz w:val="22"/>
                <w:szCs w:val="22"/>
                <w:lang w:val="en-GB" w:eastAsia="en-GB"/>
              </w:rPr>
            </w:pPr>
            <w:r w:rsidRPr="00596A1A">
              <w:rPr>
                <w:rFonts w:ascii="Arial" w:hAnsi="Arial" w:cs="Arial"/>
                <w:bCs/>
                <w:sz w:val="22"/>
                <w:szCs w:val="22"/>
                <w:lang w:val="en-GB" w:eastAsia="en-GB"/>
              </w:rPr>
              <w:t>To be the lead spokesperson for LMC on market information issues, including preparing and presenting the profile and market status of the Northern Ireland beef and sheep meat industry to customers and potential customers, and undertaking broadcasts, interviews or writing press articles as required.</w:t>
            </w:r>
          </w:p>
          <w:p w:rsidR="004E0793" w:rsidRPr="00596A1A" w:rsidRDefault="004E0793" w:rsidP="004E0793">
            <w:pPr>
              <w:numPr>
                <w:ilvl w:val="0"/>
                <w:numId w:val="40"/>
              </w:numPr>
              <w:spacing w:after="120"/>
              <w:ind w:left="357" w:hanging="357"/>
              <w:jc w:val="both"/>
              <w:rPr>
                <w:rFonts w:ascii="Arial" w:hAnsi="Arial" w:cs="Arial"/>
                <w:bCs/>
                <w:sz w:val="22"/>
                <w:szCs w:val="22"/>
                <w:lang w:val="en-GB" w:eastAsia="en-GB"/>
              </w:rPr>
            </w:pPr>
            <w:r w:rsidRPr="00596A1A">
              <w:rPr>
                <w:rFonts w:ascii="Arial" w:hAnsi="Arial" w:cs="Arial"/>
                <w:bCs/>
                <w:sz w:val="22"/>
                <w:szCs w:val="22"/>
                <w:lang w:val="en-GB" w:eastAsia="en-GB"/>
              </w:rPr>
              <w:t xml:space="preserve">To communicate the role of LMC to its levy payers and wider interests. </w:t>
            </w:r>
          </w:p>
          <w:p w:rsidR="004E0793" w:rsidRPr="00596A1A" w:rsidRDefault="004E0793" w:rsidP="004E0793">
            <w:pPr>
              <w:numPr>
                <w:ilvl w:val="0"/>
                <w:numId w:val="40"/>
              </w:numPr>
              <w:spacing w:after="120"/>
              <w:ind w:left="357" w:hanging="357"/>
              <w:jc w:val="both"/>
              <w:rPr>
                <w:rFonts w:ascii="Arial" w:hAnsi="Arial" w:cs="Arial"/>
                <w:bCs/>
                <w:sz w:val="22"/>
                <w:szCs w:val="22"/>
                <w:lang w:val="en-GB" w:eastAsia="en-GB"/>
              </w:rPr>
            </w:pPr>
            <w:r w:rsidRPr="00596A1A">
              <w:rPr>
                <w:rFonts w:ascii="Arial" w:hAnsi="Arial" w:cs="Arial"/>
                <w:bCs/>
                <w:sz w:val="22"/>
                <w:szCs w:val="22"/>
                <w:lang w:val="en-GB" w:eastAsia="en-GB"/>
              </w:rPr>
              <w:t>To ensure that the Market Information Team disseminates accurate and timely information to NI producers and processors about the effect of global economic circumstances, trade and markets.</w:t>
            </w:r>
          </w:p>
          <w:p w:rsidR="004E770F" w:rsidRPr="004E770F" w:rsidRDefault="004E770F" w:rsidP="004E0793">
            <w:pPr>
              <w:spacing w:after="120"/>
              <w:jc w:val="both"/>
              <w:rPr>
                <w:rFonts w:cs="Arial"/>
                <w:b/>
                <w:bCs/>
                <w:sz w:val="22"/>
                <w:szCs w:val="22"/>
              </w:rPr>
            </w:pPr>
          </w:p>
        </w:tc>
      </w:tr>
      <w:tr w:rsidR="00857B9A" w:rsidRPr="004E770F" w:rsidTr="00547A26">
        <w:trPr>
          <w:trHeight w:val="355"/>
          <w:jc w:val="center"/>
        </w:trPr>
        <w:tc>
          <w:tcPr>
            <w:tcW w:w="9874" w:type="dxa"/>
            <w:tcBorders>
              <w:top w:val="single" w:sz="2" w:space="0" w:color="000000"/>
              <w:left w:val="single" w:sz="12" w:space="0" w:color="000080"/>
              <w:bottom w:val="single" w:sz="12" w:space="0" w:color="000080"/>
              <w:right w:val="single" w:sz="12" w:space="0" w:color="000080"/>
            </w:tcBorders>
          </w:tcPr>
          <w:p w:rsidR="00857B9A" w:rsidRPr="004E770F" w:rsidRDefault="00AD12BB">
            <w:pPr>
              <w:pStyle w:val="Header"/>
              <w:tabs>
                <w:tab w:val="clear" w:pos="4153"/>
                <w:tab w:val="clear" w:pos="8306"/>
              </w:tabs>
              <w:jc w:val="both"/>
              <w:rPr>
                <w:rFonts w:ascii="Arial" w:hAnsi="Arial" w:cs="Arial"/>
                <w:b/>
                <w:smallCaps/>
                <w:sz w:val="22"/>
                <w:szCs w:val="22"/>
              </w:rPr>
            </w:pPr>
            <w:r w:rsidRPr="004E770F">
              <w:rPr>
                <w:rFonts w:ascii="Arial" w:hAnsi="Arial" w:cs="Arial"/>
                <w:b/>
                <w:sz w:val="22"/>
                <w:szCs w:val="22"/>
              </w:rPr>
              <w:lastRenderedPageBreak/>
              <w:t>Other Work Areas</w:t>
            </w:r>
          </w:p>
          <w:p w:rsidR="00547A26" w:rsidRPr="004E770F" w:rsidRDefault="00547A26">
            <w:pPr>
              <w:pStyle w:val="Header"/>
              <w:tabs>
                <w:tab w:val="clear" w:pos="4153"/>
                <w:tab w:val="clear" w:pos="8306"/>
              </w:tabs>
              <w:jc w:val="both"/>
              <w:rPr>
                <w:rFonts w:ascii="Arial" w:hAnsi="Arial" w:cs="Arial"/>
                <w:b/>
                <w:sz w:val="22"/>
                <w:szCs w:val="22"/>
              </w:rPr>
            </w:pPr>
          </w:p>
        </w:tc>
      </w:tr>
      <w:tr w:rsidR="009569D8" w:rsidRPr="004E770F" w:rsidTr="00AD12BB">
        <w:trPr>
          <w:trHeight w:val="1682"/>
          <w:jc w:val="center"/>
        </w:trPr>
        <w:tc>
          <w:tcPr>
            <w:tcW w:w="9874" w:type="dxa"/>
            <w:tcBorders>
              <w:top w:val="single" w:sz="2" w:space="0" w:color="000000"/>
              <w:left w:val="single" w:sz="12" w:space="0" w:color="000080"/>
              <w:bottom w:val="single" w:sz="12" w:space="0" w:color="000080"/>
              <w:right w:val="single" w:sz="12" w:space="0" w:color="000080"/>
            </w:tcBorders>
          </w:tcPr>
          <w:p w:rsidR="00284BFB" w:rsidRPr="00343CDB" w:rsidRDefault="00284BFB" w:rsidP="00284BFB">
            <w:pPr>
              <w:rPr>
                <w:rFonts w:ascii="Arial" w:hAnsi="Arial" w:cs="Arial"/>
                <w:sz w:val="22"/>
                <w:szCs w:val="22"/>
              </w:rPr>
            </w:pPr>
          </w:p>
          <w:p w:rsidR="00284BFB" w:rsidRPr="00343CDB" w:rsidRDefault="00284BFB" w:rsidP="00284BFB">
            <w:pPr>
              <w:numPr>
                <w:ilvl w:val="0"/>
                <w:numId w:val="40"/>
              </w:numPr>
              <w:spacing w:after="120"/>
              <w:jc w:val="both"/>
              <w:rPr>
                <w:rFonts w:ascii="Arial" w:hAnsi="Arial" w:cs="Arial"/>
                <w:sz w:val="22"/>
                <w:szCs w:val="22"/>
              </w:rPr>
            </w:pPr>
            <w:r w:rsidRPr="00343CDB">
              <w:rPr>
                <w:rFonts w:ascii="Arial" w:hAnsi="Arial" w:cs="Arial"/>
                <w:sz w:val="22"/>
                <w:szCs w:val="22"/>
              </w:rPr>
              <w:t>To undertake such duties as may be required from time to time by the Chief Executive.</w:t>
            </w:r>
          </w:p>
          <w:p w:rsidR="00284BFB" w:rsidRPr="00343CDB" w:rsidRDefault="00284BFB" w:rsidP="00284BFB">
            <w:pPr>
              <w:numPr>
                <w:ilvl w:val="0"/>
                <w:numId w:val="40"/>
              </w:numPr>
              <w:spacing w:after="120"/>
              <w:jc w:val="both"/>
              <w:rPr>
                <w:rFonts w:ascii="Arial" w:hAnsi="Arial" w:cs="Arial"/>
                <w:sz w:val="22"/>
                <w:szCs w:val="22"/>
              </w:rPr>
            </w:pPr>
            <w:r w:rsidRPr="00343CDB">
              <w:rPr>
                <w:rFonts w:ascii="Arial" w:hAnsi="Arial" w:cs="Arial"/>
                <w:sz w:val="22"/>
                <w:szCs w:val="22"/>
              </w:rPr>
              <w:t xml:space="preserve">To </w:t>
            </w:r>
            <w:proofErr w:type="spellStart"/>
            <w:r w:rsidRPr="00343CDB">
              <w:rPr>
                <w:rFonts w:ascii="Arial" w:hAnsi="Arial" w:cs="Arial"/>
                <w:sz w:val="22"/>
                <w:szCs w:val="22"/>
              </w:rPr>
              <w:t>deputise</w:t>
            </w:r>
            <w:proofErr w:type="spellEnd"/>
            <w:r w:rsidRPr="00343CDB">
              <w:rPr>
                <w:rFonts w:ascii="Arial" w:hAnsi="Arial" w:cs="Arial"/>
                <w:sz w:val="22"/>
                <w:szCs w:val="22"/>
              </w:rPr>
              <w:t xml:space="preserve"> for other members of the management team or Chief Executive as appropriate and when requested to do so.</w:t>
            </w:r>
          </w:p>
          <w:p w:rsidR="00284BFB" w:rsidRPr="00343CDB" w:rsidRDefault="00284BFB" w:rsidP="00284BFB">
            <w:pPr>
              <w:numPr>
                <w:ilvl w:val="0"/>
                <w:numId w:val="40"/>
              </w:numPr>
              <w:jc w:val="both"/>
              <w:rPr>
                <w:rFonts w:ascii="Arial" w:hAnsi="Arial" w:cs="Arial"/>
                <w:sz w:val="22"/>
                <w:szCs w:val="22"/>
              </w:rPr>
            </w:pPr>
            <w:r w:rsidRPr="00343CDB">
              <w:rPr>
                <w:rFonts w:ascii="Arial" w:hAnsi="Arial" w:cs="Arial"/>
                <w:sz w:val="22"/>
                <w:szCs w:val="22"/>
              </w:rPr>
              <w:t xml:space="preserve">To prepare and make presentations to the various stakeholder groupings as required.    </w:t>
            </w:r>
          </w:p>
          <w:p w:rsidR="00D32844" w:rsidRPr="004E770F" w:rsidRDefault="00D32844" w:rsidP="0090548B">
            <w:pPr>
              <w:pStyle w:val="Header"/>
              <w:tabs>
                <w:tab w:val="clear" w:pos="4153"/>
                <w:tab w:val="clear" w:pos="8306"/>
              </w:tabs>
              <w:spacing w:before="120"/>
              <w:jc w:val="both"/>
              <w:rPr>
                <w:rFonts w:ascii="Arial" w:hAnsi="Arial" w:cs="Arial"/>
                <w:sz w:val="22"/>
                <w:szCs w:val="22"/>
              </w:rPr>
            </w:pPr>
          </w:p>
        </w:tc>
      </w:tr>
      <w:tr w:rsidR="00305298" w:rsidRPr="004E770F" w:rsidTr="004E770F">
        <w:trPr>
          <w:trHeight w:val="1685"/>
          <w:jc w:val="center"/>
        </w:trPr>
        <w:tc>
          <w:tcPr>
            <w:tcW w:w="9874" w:type="dxa"/>
            <w:tcBorders>
              <w:top w:val="single" w:sz="2" w:space="0" w:color="000000"/>
              <w:left w:val="single" w:sz="12" w:space="0" w:color="000080"/>
              <w:bottom w:val="single" w:sz="2" w:space="0" w:color="000000"/>
              <w:right w:val="single" w:sz="12" w:space="0" w:color="000080"/>
            </w:tcBorders>
          </w:tcPr>
          <w:p w:rsidR="00305298" w:rsidRDefault="00305298" w:rsidP="004E770F">
            <w:pPr>
              <w:pStyle w:val="Header"/>
              <w:tabs>
                <w:tab w:val="clear" w:pos="4153"/>
                <w:tab w:val="clear" w:pos="8306"/>
              </w:tabs>
              <w:spacing w:before="120"/>
              <w:rPr>
                <w:rFonts w:ascii="Arial" w:hAnsi="Arial" w:cs="Arial"/>
                <w:b/>
                <w:smallCaps/>
                <w:sz w:val="22"/>
                <w:szCs w:val="22"/>
              </w:rPr>
            </w:pPr>
            <w:r w:rsidRPr="004E770F">
              <w:rPr>
                <w:rFonts w:ascii="Arial" w:hAnsi="Arial" w:cs="Arial"/>
                <w:b/>
                <w:smallCaps/>
                <w:sz w:val="22"/>
                <w:szCs w:val="22"/>
              </w:rPr>
              <w:t>4. Planning and Organising</w:t>
            </w:r>
          </w:p>
          <w:p w:rsidR="004E770F" w:rsidRPr="004E770F" w:rsidRDefault="004E770F" w:rsidP="004E770F">
            <w:pPr>
              <w:pStyle w:val="Header"/>
              <w:tabs>
                <w:tab w:val="clear" w:pos="4153"/>
                <w:tab w:val="clear" w:pos="8306"/>
              </w:tabs>
              <w:spacing w:before="120"/>
              <w:rPr>
                <w:rFonts w:ascii="Arial" w:hAnsi="Arial" w:cs="Arial"/>
                <w:b/>
                <w:smallCaps/>
                <w:sz w:val="22"/>
                <w:szCs w:val="22"/>
              </w:rPr>
            </w:pPr>
          </w:p>
          <w:p w:rsidR="00F0179D" w:rsidRDefault="00F0179D" w:rsidP="00F0179D">
            <w:pPr>
              <w:pStyle w:val="Header"/>
              <w:tabs>
                <w:tab w:val="clear" w:pos="4153"/>
                <w:tab w:val="clear" w:pos="8306"/>
              </w:tabs>
              <w:jc w:val="both"/>
              <w:rPr>
                <w:rFonts w:ascii="Arial" w:hAnsi="Arial" w:cs="Arial"/>
                <w:sz w:val="22"/>
                <w:szCs w:val="22"/>
              </w:rPr>
            </w:pPr>
            <w:r w:rsidRPr="004E770F">
              <w:rPr>
                <w:rFonts w:ascii="Arial" w:hAnsi="Arial" w:cs="Arial"/>
                <w:sz w:val="22"/>
                <w:szCs w:val="22"/>
              </w:rPr>
              <w:t xml:space="preserve">Given the nature of the role, it is of critical importance that the job holder manages time effectively in order to meet the objectives of the role. Considerable self-motivation and a confident yet flexible approach will be needed to ensure that </w:t>
            </w:r>
            <w:r w:rsidR="00A041F0">
              <w:rPr>
                <w:rFonts w:ascii="Arial" w:hAnsi="Arial" w:cs="Arial"/>
                <w:sz w:val="22"/>
                <w:szCs w:val="22"/>
              </w:rPr>
              <w:t>the Commission’s</w:t>
            </w:r>
            <w:r w:rsidRPr="004E770F">
              <w:rPr>
                <w:rFonts w:ascii="Arial" w:hAnsi="Arial" w:cs="Arial"/>
                <w:sz w:val="22"/>
                <w:szCs w:val="22"/>
              </w:rPr>
              <w:t xml:space="preserve"> Services develop in line with industry and customer expectations.</w:t>
            </w:r>
            <w:r w:rsidR="00596A1A">
              <w:t xml:space="preserve"> </w:t>
            </w:r>
            <w:r w:rsidR="00596A1A" w:rsidRPr="00596A1A">
              <w:rPr>
                <w:rFonts w:ascii="Arial" w:hAnsi="Arial" w:cs="Arial"/>
                <w:sz w:val="22"/>
                <w:szCs w:val="22"/>
              </w:rPr>
              <w:t>The Senior Market Analyst must ensure that the activities of the Market Information Department are aligned with LMC objectives and must work closely with other members of the LMC team</w:t>
            </w:r>
          </w:p>
          <w:p w:rsidR="004E770F" w:rsidRPr="004E770F" w:rsidRDefault="004E770F" w:rsidP="00F0179D">
            <w:pPr>
              <w:pStyle w:val="Header"/>
              <w:tabs>
                <w:tab w:val="clear" w:pos="4153"/>
                <w:tab w:val="clear" w:pos="8306"/>
              </w:tabs>
              <w:jc w:val="both"/>
              <w:rPr>
                <w:rFonts w:ascii="Arial" w:hAnsi="Arial" w:cs="Arial"/>
                <w:sz w:val="22"/>
                <w:szCs w:val="22"/>
              </w:rPr>
            </w:pPr>
          </w:p>
        </w:tc>
      </w:tr>
      <w:tr w:rsidR="00305298" w:rsidRPr="004E770F" w:rsidTr="0091024E">
        <w:trPr>
          <w:trHeight w:val="2003"/>
          <w:jc w:val="center"/>
        </w:trPr>
        <w:tc>
          <w:tcPr>
            <w:tcW w:w="9874" w:type="dxa"/>
            <w:tcBorders>
              <w:top w:val="single" w:sz="2" w:space="0" w:color="000000"/>
              <w:left w:val="single" w:sz="12" w:space="0" w:color="000080"/>
              <w:bottom w:val="single" w:sz="2" w:space="0" w:color="000000"/>
              <w:right w:val="single" w:sz="12" w:space="0" w:color="000080"/>
            </w:tcBorders>
          </w:tcPr>
          <w:p w:rsidR="00A94A5C" w:rsidRPr="004E770F" w:rsidRDefault="00A94A5C" w:rsidP="00A94A5C">
            <w:pPr>
              <w:pStyle w:val="Header"/>
              <w:tabs>
                <w:tab w:val="clear" w:pos="4153"/>
                <w:tab w:val="clear" w:pos="8306"/>
              </w:tabs>
              <w:spacing w:before="120"/>
              <w:rPr>
                <w:rFonts w:ascii="Arial" w:hAnsi="Arial" w:cs="Arial"/>
                <w:b/>
                <w:smallCaps/>
                <w:sz w:val="22"/>
                <w:szCs w:val="22"/>
              </w:rPr>
            </w:pPr>
            <w:r w:rsidRPr="004E770F">
              <w:rPr>
                <w:rFonts w:ascii="Arial" w:hAnsi="Arial" w:cs="Arial"/>
                <w:b/>
                <w:sz w:val="22"/>
                <w:szCs w:val="22"/>
              </w:rPr>
              <w:lastRenderedPageBreak/>
              <w:t xml:space="preserve">5.  </w:t>
            </w:r>
            <w:r w:rsidRPr="004E770F">
              <w:rPr>
                <w:rFonts w:ascii="Arial" w:hAnsi="Arial" w:cs="Arial"/>
                <w:b/>
                <w:smallCaps/>
                <w:sz w:val="22"/>
                <w:szCs w:val="22"/>
              </w:rPr>
              <w:t>Decision Making</w:t>
            </w:r>
          </w:p>
          <w:p w:rsidR="00A94A5C" w:rsidRPr="004E770F" w:rsidRDefault="00A94A5C" w:rsidP="00A94A5C">
            <w:pPr>
              <w:pStyle w:val="Header"/>
              <w:tabs>
                <w:tab w:val="clear" w:pos="4153"/>
                <w:tab w:val="clear" w:pos="8306"/>
                <w:tab w:val="left" w:pos="1026"/>
              </w:tabs>
              <w:spacing w:before="120"/>
              <w:rPr>
                <w:rFonts w:ascii="Arial" w:hAnsi="Arial" w:cs="Arial"/>
                <w:b/>
                <w:smallCaps/>
                <w:sz w:val="22"/>
                <w:szCs w:val="22"/>
              </w:rPr>
            </w:pPr>
            <w:r w:rsidRPr="004E770F">
              <w:rPr>
                <w:rFonts w:ascii="Arial" w:hAnsi="Arial" w:cs="Arial"/>
                <w:b/>
                <w:smallCaps/>
                <w:sz w:val="22"/>
                <w:szCs w:val="22"/>
              </w:rPr>
              <w:tab/>
            </w:r>
          </w:p>
          <w:p w:rsidR="005C45A0" w:rsidRPr="004E770F" w:rsidRDefault="005C45A0" w:rsidP="005C45A0">
            <w:pPr>
              <w:pStyle w:val="BodyText"/>
              <w:rPr>
                <w:rFonts w:cs="Arial"/>
                <w:sz w:val="22"/>
                <w:szCs w:val="22"/>
              </w:rPr>
            </w:pPr>
            <w:r w:rsidRPr="004E770F">
              <w:rPr>
                <w:rFonts w:cs="Arial"/>
                <w:sz w:val="22"/>
                <w:szCs w:val="22"/>
              </w:rPr>
              <w:t xml:space="preserve">To make decisions in regard to the listed areas of key responsibilities, seeking direction from the </w:t>
            </w:r>
            <w:r w:rsidR="00A041F0">
              <w:rPr>
                <w:rFonts w:cs="Arial"/>
                <w:sz w:val="22"/>
                <w:szCs w:val="22"/>
              </w:rPr>
              <w:t>Chief Executive</w:t>
            </w:r>
            <w:r w:rsidRPr="004E770F">
              <w:rPr>
                <w:rFonts w:cs="Arial"/>
                <w:sz w:val="22"/>
                <w:szCs w:val="22"/>
              </w:rPr>
              <w:t xml:space="preserve"> or other Senior Staff where necessary.</w:t>
            </w:r>
          </w:p>
          <w:p w:rsidR="005C45A0" w:rsidRPr="004E770F" w:rsidRDefault="005C45A0" w:rsidP="005C45A0">
            <w:pPr>
              <w:pStyle w:val="BodyText"/>
              <w:rPr>
                <w:rFonts w:cs="Arial"/>
                <w:sz w:val="22"/>
                <w:szCs w:val="22"/>
              </w:rPr>
            </w:pPr>
          </w:p>
          <w:p w:rsidR="00305298" w:rsidRPr="003C1360" w:rsidRDefault="005C45A0" w:rsidP="003C1360">
            <w:pPr>
              <w:pStyle w:val="Header"/>
              <w:tabs>
                <w:tab w:val="clear" w:pos="4153"/>
                <w:tab w:val="clear" w:pos="8306"/>
              </w:tabs>
              <w:jc w:val="both"/>
              <w:rPr>
                <w:rFonts w:ascii="Arial" w:hAnsi="Arial" w:cs="Arial"/>
                <w:sz w:val="22"/>
                <w:szCs w:val="22"/>
              </w:rPr>
            </w:pPr>
            <w:r w:rsidRPr="004E770F">
              <w:rPr>
                <w:rFonts w:ascii="Arial" w:hAnsi="Arial" w:cs="Arial"/>
                <w:sz w:val="22"/>
                <w:szCs w:val="22"/>
              </w:rPr>
              <w:t>To participate in the wider decision making of LMC as required.</w:t>
            </w:r>
          </w:p>
        </w:tc>
      </w:tr>
      <w:tr w:rsidR="00190079" w:rsidRPr="004E770F" w:rsidTr="004537A4">
        <w:trPr>
          <w:trHeight w:val="1968"/>
          <w:jc w:val="center"/>
        </w:trPr>
        <w:tc>
          <w:tcPr>
            <w:tcW w:w="9874" w:type="dxa"/>
            <w:tcBorders>
              <w:top w:val="single" w:sz="2" w:space="0" w:color="000000"/>
              <w:left w:val="single" w:sz="12" w:space="0" w:color="000080"/>
              <w:bottom w:val="single" w:sz="2" w:space="0" w:color="000000"/>
              <w:right w:val="single" w:sz="12" w:space="0" w:color="000080"/>
            </w:tcBorders>
          </w:tcPr>
          <w:p w:rsidR="00A94A5C" w:rsidRPr="004E770F" w:rsidRDefault="00A94A5C" w:rsidP="00A94A5C">
            <w:pPr>
              <w:pStyle w:val="Header"/>
              <w:tabs>
                <w:tab w:val="left" w:pos="720"/>
              </w:tabs>
              <w:spacing w:before="120"/>
              <w:rPr>
                <w:rFonts w:ascii="Arial" w:hAnsi="Arial" w:cs="Arial"/>
                <w:b/>
                <w:smallCaps/>
                <w:sz w:val="22"/>
                <w:szCs w:val="22"/>
              </w:rPr>
            </w:pPr>
            <w:r w:rsidRPr="004E770F">
              <w:rPr>
                <w:rFonts w:ascii="Arial" w:hAnsi="Arial" w:cs="Arial"/>
                <w:b/>
                <w:smallCaps/>
                <w:sz w:val="22"/>
                <w:szCs w:val="22"/>
              </w:rPr>
              <w:t>6. Internal and External Relationships</w:t>
            </w:r>
          </w:p>
          <w:p w:rsidR="00A94A5C" w:rsidRPr="004E770F" w:rsidRDefault="00A94A5C" w:rsidP="00A94A5C">
            <w:pPr>
              <w:pStyle w:val="Header"/>
              <w:tabs>
                <w:tab w:val="left" w:pos="720"/>
              </w:tabs>
              <w:rPr>
                <w:rFonts w:ascii="Arial" w:hAnsi="Arial" w:cs="Arial"/>
                <w:sz w:val="22"/>
                <w:szCs w:val="22"/>
              </w:rPr>
            </w:pPr>
          </w:p>
          <w:p w:rsidR="00B76E73" w:rsidRDefault="00B76E73" w:rsidP="00B76E73">
            <w:pPr>
              <w:pStyle w:val="BodyText"/>
              <w:rPr>
                <w:sz w:val="22"/>
              </w:rPr>
            </w:pPr>
            <w:r w:rsidRPr="000712D4">
              <w:rPr>
                <w:b/>
                <w:i/>
                <w:sz w:val="22"/>
              </w:rPr>
              <w:t>Internal: -</w:t>
            </w:r>
            <w:r>
              <w:rPr>
                <w:sz w:val="22"/>
              </w:rPr>
              <w:t xml:space="preserve"> Senior Management.  All </w:t>
            </w:r>
            <w:r w:rsidR="00112AA9">
              <w:rPr>
                <w:sz w:val="22"/>
              </w:rPr>
              <w:t xml:space="preserve">other </w:t>
            </w:r>
            <w:r>
              <w:rPr>
                <w:sz w:val="22"/>
              </w:rPr>
              <w:t>staff</w:t>
            </w:r>
            <w:r w:rsidR="00112AA9">
              <w:rPr>
                <w:sz w:val="22"/>
              </w:rPr>
              <w:t>. LMC Board members.</w:t>
            </w:r>
          </w:p>
          <w:p w:rsidR="00596A1A" w:rsidRPr="00596A1A" w:rsidRDefault="00B76E73" w:rsidP="00596A1A">
            <w:pPr>
              <w:pStyle w:val="BodyText"/>
              <w:rPr>
                <w:sz w:val="22"/>
              </w:rPr>
            </w:pPr>
            <w:r w:rsidRPr="000712D4">
              <w:rPr>
                <w:b/>
                <w:i/>
                <w:sz w:val="22"/>
              </w:rPr>
              <w:t>External: -</w:t>
            </w:r>
            <w:r>
              <w:rPr>
                <w:sz w:val="22"/>
              </w:rPr>
              <w:t xml:space="preserve"> </w:t>
            </w:r>
            <w:r w:rsidR="00596A1A" w:rsidRPr="00596A1A">
              <w:rPr>
                <w:sz w:val="22"/>
              </w:rPr>
              <w:t>Producers and producer representative bodies (Ulster Farmers Union (UFU), Northern  Ireland Agricultural Producers Association (NIAPA), National Beef Ass</w:t>
            </w:r>
            <w:r w:rsidR="00596A1A">
              <w:rPr>
                <w:sz w:val="22"/>
              </w:rPr>
              <w:t>ociation (NBA), National Sheep,</w:t>
            </w:r>
            <w:r w:rsidR="00596A1A" w:rsidRPr="00596A1A">
              <w:rPr>
                <w:sz w:val="22"/>
              </w:rPr>
              <w:t xml:space="preserve"> Association (NSA), Farmers For Action (FFA)</w:t>
            </w:r>
            <w:r w:rsidR="00596A1A">
              <w:rPr>
                <w:sz w:val="22"/>
              </w:rPr>
              <w:t xml:space="preserve">; </w:t>
            </w:r>
            <w:r w:rsidR="00596A1A" w:rsidRPr="00596A1A">
              <w:rPr>
                <w:sz w:val="22"/>
              </w:rPr>
              <w:t>Red Meat Processors and their representative body (Northern Ireland Meat Exporters Association)</w:t>
            </w:r>
            <w:r w:rsidR="00596A1A">
              <w:rPr>
                <w:sz w:val="22"/>
              </w:rPr>
              <w:t xml:space="preserve">; </w:t>
            </w:r>
            <w:r w:rsidR="00596A1A" w:rsidRPr="00596A1A">
              <w:rPr>
                <w:sz w:val="22"/>
              </w:rPr>
              <w:t>Department of Agriculture Environment and Rural Affairs (DAERA)</w:t>
            </w:r>
            <w:r w:rsidR="00596A1A">
              <w:rPr>
                <w:sz w:val="22"/>
              </w:rPr>
              <w:t xml:space="preserve">; </w:t>
            </w:r>
            <w:r w:rsidR="00596A1A" w:rsidRPr="00596A1A">
              <w:rPr>
                <w:sz w:val="22"/>
              </w:rPr>
              <w:t>Universities, Colleges and Research Establishments (QUB, UU, CAFRE, AFBI)</w:t>
            </w:r>
            <w:r w:rsidR="00596A1A">
              <w:rPr>
                <w:sz w:val="22"/>
              </w:rPr>
              <w:t xml:space="preserve">; </w:t>
            </w:r>
            <w:r w:rsidR="00596A1A" w:rsidRPr="00596A1A">
              <w:rPr>
                <w:sz w:val="22"/>
              </w:rPr>
              <w:t>Agriculture and Horticulture Development Board (AHDB) in Great Bri</w:t>
            </w:r>
            <w:r w:rsidR="00596A1A">
              <w:rPr>
                <w:sz w:val="22"/>
              </w:rPr>
              <w:t xml:space="preserve">tain; </w:t>
            </w:r>
            <w:r w:rsidR="00596A1A" w:rsidRPr="00596A1A">
              <w:rPr>
                <w:sz w:val="22"/>
              </w:rPr>
              <w:t>Meat Promotion Wales (HCC)</w:t>
            </w:r>
            <w:r w:rsidR="00596A1A">
              <w:rPr>
                <w:sz w:val="22"/>
              </w:rPr>
              <w:t xml:space="preserve">; </w:t>
            </w:r>
            <w:r w:rsidR="00596A1A" w:rsidRPr="00596A1A">
              <w:rPr>
                <w:sz w:val="22"/>
              </w:rPr>
              <w:t>Quality Meat Scotland (QMS)</w:t>
            </w:r>
            <w:r w:rsidR="00596A1A">
              <w:rPr>
                <w:sz w:val="22"/>
              </w:rPr>
              <w:t xml:space="preserve">; </w:t>
            </w:r>
            <w:r w:rsidR="00596A1A" w:rsidRPr="00596A1A">
              <w:rPr>
                <w:sz w:val="22"/>
              </w:rPr>
              <w:t>Ir</w:t>
            </w:r>
            <w:r w:rsidR="00596A1A">
              <w:rPr>
                <w:sz w:val="22"/>
              </w:rPr>
              <w:t>ish Food Board (</w:t>
            </w:r>
            <w:proofErr w:type="spellStart"/>
            <w:r w:rsidR="00596A1A">
              <w:rPr>
                <w:sz w:val="22"/>
              </w:rPr>
              <w:t>Bord</w:t>
            </w:r>
            <w:proofErr w:type="spellEnd"/>
            <w:r w:rsidR="00596A1A">
              <w:rPr>
                <w:sz w:val="22"/>
              </w:rPr>
              <w:t xml:space="preserve"> </w:t>
            </w:r>
            <w:proofErr w:type="spellStart"/>
            <w:r w:rsidR="00596A1A">
              <w:rPr>
                <w:sz w:val="22"/>
              </w:rPr>
              <w:t>Bia</w:t>
            </w:r>
            <w:proofErr w:type="spellEnd"/>
            <w:r w:rsidR="00596A1A">
              <w:rPr>
                <w:sz w:val="22"/>
              </w:rPr>
              <w:t xml:space="preserve">) in ROI; </w:t>
            </w:r>
            <w:r w:rsidR="00596A1A" w:rsidRPr="00596A1A">
              <w:rPr>
                <w:sz w:val="22"/>
              </w:rPr>
              <w:t>Invest Northern Ireland</w:t>
            </w:r>
            <w:r w:rsidR="00596A1A">
              <w:rPr>
                <w:sz w:val="22"/>
              </w:rPr>
              <w:t xml:space="preserve">; </w:t>
            </w:r>
            <w:r w:rsidR="00596A1A" w:rsidRPr="00596A1A">
              <w:rPr>
                <w:sz w:val="22"/>
              </w:rPr>
              <w:t>UK Export Certification Partnership (UKECP)</w:t>
            </w:r>
            <w:r w:rsidR="00596A1A">
              <w:rPr>
                <w:sz w:val="22"/>
              </w:rPr>
              <w:t xml:space="preserve">; </w:t>
            </w:r>
            <w:r w:rsidR="00596A1A" w:rsidRPr="00596A1A">
              <w:rPr>
                <w:sz w:val="22"/>
              </w:rPr>
              <w:t>International Meat Secretariat (IMS)</w:t>
            </w:r>
          </w:p>
          <w:p w:rsidR="00596A1A" w:rsidRPr="00596A1A" w:rsidRDefault="00596A1A" w:rsidP="00596A1A">
            <w:pPr>
              <w:pStyle w:val="BodyText"/>
              <w:rPr>
                <w:sz w:val="22"/>
              </w:rPr>
            </w:pPr>
          </w:p>
          <w:p w:rsidR="004E770F" w:rsidRPr="004E770F" w:rsidRDefault="00596A1A" w:rsidP="00596A1A">
            <w:pPr>
              <w:pStyle w:val="BodyText"/>
              <w:rPr>
                <w:rFonts w:cs="Arial"/>
                <w:sz w:val="22"/>
                <w:szCs w:val="22"/>
              </w:rPr>
            </w:pPr>
            <w:r w:rsidRPr="00596A1A">
              <w:rPr>
                <w:sz w:val="22"/>
              </w:rPr>
              <w:t>NOTE: This list is not exhaustive and is for indicative purposes only</w:t>
            </w:r>
          </w:p>
        </w:tc>
      </w:tr>
      <w:tr w:rsidR="00305298" w:rsidRPr="004E770F" w:rsidTr="00547A26">
        <w:trPr>
          <w:trHeight w:val="2804"/>
          <w:jc w:val="center"/>
        </w:trPr>
        <w:tc>
          <w:tcPr>
            <w:tcW w:w="9874" w:type="dxa"/>
            <w:tcBorders>
              <w:top w:val="single" w:sz="2" w:space="0" w:color="000000"/>
              <w:left w:val="single" w:sz="12" w:space="0" w:color="000080"/>
              <w:bottom w:val="single" w:sz="2" w:space="0" w:color="000000"/>
              <w:right w:val="single" w:sz="12" w:space="0" w:color="000080"/>
            </w:tcBorders>
          </w:tcPr>
          <w:p w:rsidR="004757F4" w:rsidRPr="004E770F" w:rsidRDefault="004757F4" w:rsidP="004757F4">
            <w:pPr>
              <w:pStyle w:val="Header"/>
              <w:tabs>
                <w:tab w:val="left" w:pos="720"/>
              </w:tabs>
              <w:spacing w:before="120"/>
              <w:rPr>
                <w:rFonts w:ascii="Arial" w:hAnsi="Arial" w:cs="Arial"/>
                <w:b/>
                <w:smallCaps/>
                <w:sz w:val="22"/>
                <w:szCs w:val="22"/>
              </w:rPr>
            </w:pPr>
            <w:r w:rsidRPr="004E770F">
              <w:rPr>
                <w:rFonts w:ascii="Arial" w:hAnsi="Arial" w:cs="Arial"/>
                <w:b/>
                <w:smallCaps/>
                <w:sz w:val="22"/>
                <w:szCs w:val="22"/>
              </w:rPr>
              <w:t>7. Knowledge, Skills and Experience Needed</w:t>
            </w:r>
          </w:p>
          <w:p w:rsidR="00860F00" w:rsidRPr="004E770F" w:rsidRDefault="00860F00" w:rsidP="00860F00">
            <w:pPr>
              <w:pStyle w:val="Header"/>
              <w:tabs>
                <w:tab w:val="left" w:pos="720"/>
              </w:tabs>
              <w:spacing w:before="120"/>
              <w:rPr>
                <w:rFonts w:ascii="Arial" w:hAnsi="Arial" w:cs="Arial"/>
                <w:b/>
                <w:smallCaps/>
                <w:sz w:val="22"/>
                <w:szCs w:val="22"/>
              </w:rPr>
            </w:pPr>
            <w:r w:rsidRPr="004E770F">
              <w:rPr>
                <w:rFonts w:ascii="Arial" w:hAnsi="Arial" w:cs="Arial"/>
                <w:b/>
                <w:smallCaps/>
                <w:sz w:val="22"/>
                <w:szCs w:val="22"/>
              </w:rPr>
              <w:t>Essential Criteria</w:t>
            </w:r>
          </w:p>
          <w:p w:rsidR="00860F00" w:rsidRPr="00671EDE" w:rsidRDefault="00860F00" w:rsidP="00860F00">
            <w:pPr>
              <w:pStyle w:val="Header"/>
              <w:tabs>
                <w:tab w:val="left" w:pos="720"/>
              </w:tabs>
              <w:spacing w:before="120"/>
              <w:rPr>
                <w:rFonts w:ascii="Arial" w:hAnsi="Arial" w:cs="Arial"/>
                <w:b/>
                <w:smallCaps/>
                <w:sz w:val="22"/>
                <w:szCs w:val="22"/>
              </w:rPr>
            </w:pPr>
          </w:p>
          <w:p w:rsidR="001D41B8" w:rsidRPr="00671EDE" w:rsidRDefault="001D41B8" w:rsidP="001D41B8">
            <w:pPr>
              <w:numPr>
                <w:ilvl w:val="0"/>
                <w:numId w:val="38"/>
              </w:numPr>
              <w:spacing w:after="120"/>
              <w:rPr>
                <w:rFonts w:ascii="Arial" w:hAnsi="Arial" w:cs="Arial"/>
                <w:bCs/>
                <w:sz w:val="22"/>
                <w:szCs w:val="22"/>
                <w:lang w:val="en-GB" w:eastAsia="en-GB"/>
              </w:rPr>
            </w:pPr>
            <w:r w:rsidRPr="00671EDE">
              <w:rPr>
                <w:rFonts w:ascii="Arial" w:hAnsi="Arial" w:cs="Arial"/>
                <w:bCs/>
                <w:sz w:val="22"/>
                <w:szCs w:val="22"/>
                <w:lang w:val="en-GB" w:eastAsia="en-GB"/>
              </w:rPr>
              <w:t xml:space="preserve">Degree qualified (minimum second class Honours) </w:t>
            </w:r>
            <w:r w:rsidRPr="00671EDE">
              <w:rPr>
                <w:rFonts w:ascii="Arial" w:hAnsi="Arial" w:cs="Arial"/>
                <w:bCs/>
                <w:sz w:val="22"/>
                <w:szCs w:val="22"/>
                <w:u w:val="single"/>
                <w:lang w:val="en-GB" w:eastAsia="en-GB"/>
              </w:rPr>
              <w:t>or</w:t>
            </w:r>
            <w:r w:rsidRPr="00671EDE">
              <w:rPr>
                <w:rFonts w:ascii="Arial" w:hAnsi="Arial" w:cs="Arial"/>
                <w:bCs/>
                <w:sz w:val="22"/>
                <w:szCs w:val="22"/>
                <w:lang w:val="en-GB" w:eastAsia="en-GB"/>
              </w:rPr>
              <w:t xml:space="preserve"> a </w:t>
            </w:r>
            <w:r w:rsidR="00672870">
              <w:rPr>
                <w:rFonts w:ascii="Arial" w:hAnsi="Arial" w:cs="Arial"/>
                <w:bCs/>
                <w:sz w:val="22"/>
                <w:szCs w:val="22"/>
                <w:lang w:val="en-GB" w:eastAsia="en-GB"/>
              </w:rPr>
              <w:t xml:space="preserve">related </w:t>
            </w:r>
            <w:r w:rsidRPr="00671EDE">
              <w:rPr>
                <w:rFonts w:ascii="Arial" w:hAnsi="Arial" w:cs="Arial"/>
                <w:bCs/>
                <w:sz w:val="22"/>
                <w:szCs w:val="22"/>
                <w:lang w:val="en-GB" w:eastAsia="en-GB"/>
              </w:rPr>
              <w:t>professional qualificati</w:t>
            </w:r>
            <w:r w:rsidR="00672870">
              <w:rPr>
                <w:rFonts w:ascii="Arial" w:hAnsi="Arial" w:cs="Arial"/>
                <w:bCs/>
                <w:sz w:val="22"/>
                <w:szCs w:val="22"/>
                <w:lang w:val="en-GB" w:eastAsia="en-GB"/>
              </w:rPr>
              <w:t>on in</w:t>
            </w:r>
            <w:r w:rsidRPr="00671EDE">
              <w:rPr>
                <w:rFonts w:ascii="Arial" w:hAnsi="Arial" w:cs="Arial"/>
                <w:bCs/>
                <w:sz w:val="22"/>
                <w:szCs w:val="22"/>
                <w:lang w:val="en-GB" w:eastAsia="en-GB"/>
              </w:rPr>
              <w:t xml:space="preserve"> Agricultural Economics, Economics, or other relevant discipline</w:t>
            </w:r>
            <w:r w:rsidR="00672870">
              <w:rPr>
                <w:rFonts w:ascii="Arial" w:hAnsi="Arial" w:cs="Arial"/>
                <w:bCs/>
                <w:sz w:val="22"/>
                <w:szCs w:val="22"/>
                <w:lang w:val="en-GB" w:eastAsia="en-GB"/>
              </w:rPr>
              <w:t>.</w:t>
            </w:r>
          </w:p>
          <w:p w:rsidR="001D41B8" w:rsidRPr="00671EDE" w:rsidRDefault="001D41B8" w:rsidP="001D41B8">
            <w:pPr>
              <w:numPr>
                <w:ilvl w:val="0"/>
                <w:numId w:val="38"/>
              </w:numPr>
              <w:spacing w:after="120"/>
              <w:rPr>
                <w:rFonts w:ascii="Arial" w:hAnsi="Arial" w:cs="Arial"/>
                <w:bCs/>
                <w:sz w:val="22"/>
                <w:szCs w:val="22"/>
                <w:lang w:val="en-GB" w:eastAsia="en-GB"/>
              </w:rPr>
            </w:pPr>
            <w:r w:rsidRPr="00671EDE">
              <w:rPr>
                <w:rFonts w:ascii="Arial" w:hAnsi="Arial" w:cs="Arial"/>
                <w:bCs/>
                <w:sz w:val="22"/>
                <w:szCs w:val="22"/>
                <w:lang w:val="en-GB" w:eastAsia="en-GB"/>
              </w:rPr>
              <w:t>Minimum two years post-qualificat</w:t>
            </w:r>
            <w:r w:rsidR="00671EDE">
              <w:rPr>
                <w:rFonts w:ascii="Arial" w:hAnsi="Arial" w:cs="Arial"/>
                <w:bCs/>
                <w:sz w:val="22"/>
                <w:szCs w:val="22"/>
                <w:lang w:val="en-GB" w:eastAsia="en-GB"/>
              </w:rPr>
              <w:t>ion experience</w:t>
            </w:r>
            <w:r w:rsidR="00C36F47">
              <w:rPr>
                <w:rFonts w:ascii="Arial" w:hAnsi="Arial" w:cs="Arial"/>
                <w:bCs/>
                <w:sz w:val="22"/>
                <w:szCs w:val="22"/>
                <w:lang w:val="en-GB" w:eastAsia="en-GB"/>
              </w:rPr>
              <w:t xml:space="preserve"> in </w:t>
            </w:r>
            <w:r w:rsidR="00CB66F6">
              <w:rPr>
                <w:rFonts w:ascii="Arial" w:hAnsi="Arial" w:cs="Arial"/>
                <w:bCs/>
                <w:sz w:val="22"/>
                <w:szCs w:val="22"/>
                <w:lang w:val="en-GB" w:eastAsia="en-GB"/>
              </w:rPr>
              <w:t xml:space="preserve">a </w:t>
            </w:r>
            <w:r w:rsidR="00667632">
              <w:rPr>
                <w:rFonts w:ascii="Arial" w:hAnsi="Arial" w:cs="Arial"/>
                <w:bCs/>
                <w:sz w:val="22"/>
                <w:szCs w:val="22"/>
                <w:lang w:val="en-GB" w:eastAsia="en-GB"/>
              </w:rPr>
              <w:t>relevant field which includes</w:t>
            </w:r>
            <w:r w:rsidR="00C36F47">
              <w:rPr>
                <w:rFonts w:ascii="Arial" w:hAnsi="Arial" w:cs="Arial"/>
                <w:bCs/>
                <w:sz w:val="22"/>
                <w:szCs w:val="22"/>
                <w:lang w:val="en-GB" w:eastAsia="en-GB"/>
              </w:rPr>
              <w:t xml:space="preserve"> project management</w:t>
            </w:r>
            <w:r w:rsidRPr="00671EDE">
              <w:rPr>
                <w:rFonts w:ascii="Arial" w:hAnsi="Arial" w:cs="Arial"/>
                <w:bCs/>
                <w:sz w:val="22"/>
                <w:szCs w:val="22"/>
                <w:lang w:val="en-GB" w:eastAsia="en-GB"/>
              </w:rPr>
              <w:t>,</w:t>
            </w:r>
            <w:r w:rsidR="00C36F47">
              <w:rPr>
                <w:rFonts w:ascii="Arial" w:hAnsi="Arial" w:cs="Arial"/>
                <w:bCs/>
                <w:sz w:val="22"/>
                <w:szCs w:val="22"/>
                <w:lang w:val="en-GB" w:eastAsia="en-GB"/>
              </w:rPr>
              <w:t xml:space="preserve"> research or market analysis </w:t>
            </w:r>
            <w:r w:rsidRPr="00671EDE">
              <w:rPr>
                <w:rFonts w:ascii="Arial" w:hAnsi="Arial" w:cs="Arial"/>
                <w:bCs/>
                <w:sz w:val="22"/>
                <w:szCs w:val="22"/>
                <w:lang w:val="en-GB" w:eastAsia="en-GB"/>
              </w:rPr>
              <w:t>demonstrating a successful track record.</w:t>
            </w:r>
          </w:p>
          <w:p w:rsidR="001D41B8" w:rsidRPr="00671EDE" w:rsidRDefault="001D41B8" w:rsidP="001D41B8">
            <w:pPr>
              <w:numPr>
                <w:ilvl w:val="0"/>
                <w:numId w:val="38"/>
              </w:numPr>
              <w:spacing w:after="120"/>
              <w:rPr>
                <w:rFonts w:ascii="Arial" w:hAnsi="Arial" w:cs="Arial"/>
                <w:bCs/>
                <w:sz w:val="22"/>
                <w:szCs w:val="22"/>
                <w:lang w:val="en-GB" w:eastAsia="en-GB"/>
              </w:rPr>
            </w:pPr>
            <w:r w:rsidRPr="00671EDE">
              <w:rPr>
                <w:rFonts w:ascii="Arial" w:hAnsi="Arial" w:cs="Arial"/>
                <w:bCs/>
                <w:sz w:val="22"/>
                <w:szCs w:val="22"/>
                <w:lang w:val="en-GB" w:eastAsia="en-GB"/>
              </w:rPr>
              <w:t>Highly developed analytical and computer skills with the ability to interrogate and disseminate key information from financial or statistical data.</w:t>
            </w:r>
          </w:p>
          <w:p w:rsidR="001D41B8" w:rsidRPr="00671EDE" w:rsidRDefault="001D41B8" w:rsidP="001D41B8">
            <w:pPr>
              <w:numPr>
                <w:ilvl w:val="0"/>
                <w:numId w:val="38"/>
              </w:numPr>
              <w:spacing w:after="120"/>
              <w:rPr>
                <w:rFonts w:ascii="Arial" w:hAnsi="Arial" w:cs="Arial"/>
                <w:bCs/>
                <w:sz w:val="22"/>
                <w:szCs w:val="22"/>
                <w:lang w:val="en-GB" w:eastAsia="en-GB"/>
              </w:rPr>
            </w:pPr>
            <w:r w:rsidRPr="00671EDE">
              <w:rPr>
                <w:rFonts w:ascii="Arial" w:hAnsi="Arial" w:cs="Arial"/>
                <w:bCs/>
                <w:sz w:val="22"/>
                <w:szCs w:val="22"/>
                <w:lang w:val="en-GB" w:eastAsia="en-GB"/>
              </w:rPr>
              <w:t>Excellent verbal and written communication and presentation skills.</w:t>
            </w:r>
          </w:p>
          <w:p w:rsidR="00860F00" w:rsidRPr="004E770F" w:rsidRDefault="00860F00" w:rsidP="00860F00">
            <w:pPr>
              <w:pStyle w:val="BodyText"/>
              <w:tabs>
                <w:tab w:val="left" w:pos="1620"/>
              </w:tabs>
              <w:rPr>
                <w:rFonts w:cs="Arial"/>
                <w:sz w:val="22"/>
                <w:szCs w:val="22"/>
              </w:rPr>
            </w:pPr>
          </w:p>
          <w:p w:rsidR="00860F00" w:rsidRDefault="00860F00" w:rsidP="00860F00">
            <w:pPr>
              <w:pStyle w:val="Header"/>
              <w:tabs>
                <w:tab w:val="left" w:pos="720"/>
              </w:tabs>
              <w:spacing w:before="120"/>
              <w:rPr>
                <w:rFonts w:ascii="Arial" w:hAnsi="Arial" w:cs="Arial"/>
                <w:b/>
                <w:smallCaps/>
                <w:sz w:val="22"/>
                <w:szCs w:val="22"/>
              </w:rPr>
            </w:pPr>
            <w:r w:rsidRPr="004E770F">
              <w:rPr>
                <w:rFonts w:ascii="Arial" w:hAnsi="Arial" w:cs="Arial"/>
                <w:b/>
                <w:smallCaps/>
                <w:sz w:val="22"/>
                <w:szCs w:val="22"/>
              </w:rPr>
              <w:t xml:space="preserve">Desirable Criteria </w:t>
            </w:r>
          </w:p>
          <w:p w:rsidR="00860F00" w:rsidRPr="00671EDE" w:rsidRDefault="00860F00" w:rsidP="00860F00">
            <w:pPr>
              <w:pStyle w:val="Header"/>
              <w:tabs>
                <w:tab w:val="left" w:pos="720"/>
              </w:tabs>
              <w:spacing w:before="120"/>
              <w:rPr>
                <w:rFonts w:ascii="Arial" w:hAnsi="Arial" w:cs="Arial"/>
                <w:b/>
                <w:smallCaps/>
                <w:sz w:val="22"/>
                <w:szCs w:val="22"/>
              </w:rPr>
            </w:pPr>
          </w:p>
          <w:p w:rsidR="00A041F0" w:rsidRPr="00671EDE" w:rsidRDefault="001D41B8" w:rsidP="00671EDE">
            <w:pPr>
              <w:pStyle w:val="BodyText"/>
              <w:numPr>
                <w:ilvl w:val="0"/>
                <w:numId w:val="38"/>
              </w:numPr>
              <w:tabs>
                <w:tab w:val="left" w:pos="1620"/>
              </w:tabs>
              <w:rPr>
                <w:rFonts w:cs="Arial"/>
                <w:sz w:val="22"/>
                <w:szCs w:val="22"/>
              </w:rPr>
            </w:pPr>
            <w:r w:rsidRPr="00671EDE">
              <w:rPr>
                <w:rFonts w:cs="Arial"/>
                <w:sz w:val="22"/>
                <w:szCs w:val="22"/>
              </w:rPr>
              <w:t>Experience of managing resources</w:t>
            </w:r>
            <w:r w:rsidR="00671EDE">
              <w:rPr>
                <w:rFonts w:cs="Arial"/>
                <w:sz w:val="22"/>
                <w:szCs w:val="22"/>
              </w:rPr>
              <w:t>,</w:t>
            </w:r>
            <w:r w:rsidR="00A041F0" w:rsidRPr="00671EDE">
              <w:rPr>
                <w:rFonts w:cs="Arial"/>
                <w:sz w:val="22"/>
                <w:szCs w:val="22"/>
              </w:rPr>
              <w:t xml:space="preserve"> contributing to business plans</w:t>
            </w:r>
            <w:r w:rsidR="00671EDE">
              <w:rPr>
                <w:rFonts w:cs="Arial"/>
                <w:sz w:val="22"/>
                <w:szCs w:val="22"/>
              </w:rPr>
              <w:t>,</w:t>
            </w:r>
            <w:r w:rsidR="00A041F0" w:rsidRPr="00671EDE">
              <w:rPr>
                <w:rFonts w:cs="Arial"/>
                <w:sz w:val="22"/>
                <w:szCs w:val="22"/>
              </w:rPr>
              <w:t xml:space="preserve"> </w:t>
            </w:r>
            <w:r w:rsidR="00671EDE" w:rsidRPr="00671EDE">
              <w:rPr>
                <w:rFonts w:cs="Arial"/>
                <w:sz w:val="22"/>
                <w:szCs w:val="22"/>
              </w:rPr>
              <w:t xml:space="preserve">identifying business activities </w:t>
            </w:r>
            <w:r w:rsidR="00A041F0" w:rsidRPr="00671EDE">
              <w:rPr>
                <w:rFonts w:cs="Arial"/>
                <w:sz w:val="22"/>
                <w:szCs w:val="22"/>
              </w:rPr>
              <w:t>and setting business targets.</w:t>
            </w:r>
          </w:p>
          <w:p w:rsidR="00112AA9" w:rsidRPr="00671EDE" w:rsidRDefault="001D41B8" w:rsidP="001D41B8">
            <w:pPr>
              <w:numPr>
                <w:ilvl w:val="0"/>
                <w:numId w:val="38"/>
              </w:numPr>
              <w:spacing w:after="120"/>
              <w:rPr>
                <w:rFonts w:ascii="Arial" w:hAnsi="Arial" w:cs="Arial"/>
                <w:bCs/>
                <w:sz w:val="22"/>
                <w:szCs w:val="22"/>
                <w:lang w:val="en-GB" w:eastAsia="en-GB"/>
              </w:rPr>
            </w:pPr>
            <w:r w:rsidRPr="00671EDE">
              <w:rPr>
                <w:rFonts w:ascii="Arial" w:hAnsi="Arial" w:cs="Arial"/>
                <w:bCs/>
                <w:sz w:val="22"/>
                <w:szCs w:val="22"/>
                <w:lang w:val="en-GB" w:eastAsia="en-GB"/>
              </w:rPr>
              <w:t xml:space="preserve">Knowledge of the beef and sheep meat industry with post-qualification work in the Agriculture / Red Meat Industry. </w:t>
            </w:r>
          </w:p>
          <w:p w:rsidR="00860F00" w:rsidRPr="004E770F" w:rsidRDefault="00860F00" w:rsidP="00860F00">
            <w:pPr>
              <w:pStyle w:val="BodyText"/>
              <w:tabs>
                <w:tab w:val="left" w:pos="1620"/>
              </w:tabs>
              <w:rPr>
                <w:rFonts w:cs="Arial"/>
                <w:sz w:val="22"/>
                <w:szCs w:val="22"/>
              </w:rPr>
            </w:pPr>
          </w:p>
          <w:p w:rsidR="00860F00" w:rsidRPr="004E770F" w:rsidRDefault="00860F00" w:rsidP="00860F00">
            <w:pPr>
              <w:pStyle w:val="Header"/>
              <w:rPr>
                <w:rFonts w:ascii="Arial" w:hAnsi="Arial" w:cs="Arial"/>
                <w:b/>
                <w:smallCaps/>
                <w:sz w:val="22"/>
                <w:szCs w:val="22"/>
              </w:rPr>
            </w:pPr>
            <w:r w:rsidRPr="004E770F">
              <w:rPr>
                <w:rFonts w:ascii="Arial" w:hAnsi="Arial" w:cs="Arial"/>
                <w:b/>
                <w:smallCaps/>
                <w:sz w:val="22"/>
                <w:szCs w:val="22"/>
              </w:rPr>
              <w:t>Personal Qualities</w:t>
            </w:r>
          </w:p>
          <w:p w:rsidR="00860F00" w:rsidRPr="004E770F" w:rsidRDefault="00860F00" w:rsidP="00860F00">
            <w:pPr>
              <w:pStyle w:val="Header"/>
              <w:rPr>
                <w:rFonts w:ascii="Arial" w:hAnsi="Arial" w:cs="Arial"/>
                <w:b/>
                <w:bCs/>
                <w:sz w:val="22"/>
                <w:szCs w:val="22"/>
              </w:rPr>
            </w:pPr>
          </w:p>
          <w:p w:rsidR="005F3F9C" w:rsidRPr="005F3F9C" w:rsidRDefault="005F3F9C" w:rsidP="005F3F9C">
            <w:pPr>
              <w:pStyle w:val="Header"/>
              <w:numPr>
                <w:ilvl w:val="0"/>
                <w:numId w:val="45"/>
              </w:numPr>
              <w:rPr>
                <w:rFonts w:ascii="Arial" w:hAnsi="Arial" w:cs="Arial"/>
                <w:sz w:val="22"/>
                <w:lang w:val="en-US"/>
              </w:rPr>
            </w:pPr>
            <w:r w:rsidRPr="005F3F9C">
              <w:rPr>
                <w:rFonts w:ascii="Arial" w:hAnsi="Arial" w:cs="Arial"/>
                <w:sz w:val="22"/>
                <w:lang w:val="en-US"/>
              </w:rPr>
              <w:t xml:space="preserve">Ability to motivate and empower others in order to reach </w:t>
            </w:r>
            <w:proofErr w:type="spellStart"/>
            <w:r w:rsidRPr="005F3F9C">
              <w:rPr>
                <w:rFonts w:ascii="Arial" w:hAnsi="Arial" w:cs="Arial"/>
                <w:sz w:val="22"/>
                <w:lang w:val="en-US"/>
              </w:rPr>
              <w:t>organisational</w:t>
            </w:r>
            <w:proofErr w:type="spellEnd"/>
            <w:r w:rsidRPr="005F3F9C">
              <w:rPr>
                <w:rFonts w:ascii="Arial" w:hAnsi="Arial" w:cs="Arial"/>
                <w:sz w:val="22"/>
                <w:lang w:val="en-US"/>
              </w:rPr>
              <w:t xml:space="preserve"> goals.</w:t>
            </w:r>
          </w:p>
          <w:p w:rsidR="005F3F9C" w:rsidRPr="005F3F9C" w:rsidRDefault="005F3F9C" w:rsidP="005F3F9C">
            <w:pPr>
              <w:pStyle w:val="Header"/>
              <w:numPr>
                <w:ilvl w:val="0"/>
                <w:numId w:val="45"/>
              </w:numPr>
              <w:rPr>
                <w:rFonts w:ascii="Arial" w:hAnsi="Arial" w:cs="Arial"/>
                <w:sz w:val="22"/>
                <w:lang w:val="en-US"/>
              </w:rPr>
            </w:pPr>
            <w:r w:rsidRPr="005F3F9C">
              <w:rPr>
                <w:rFonts w:ascii="Arial" w:hAnsi="Arial" w:cs="Arial"/>
                <w:sz w:val="22"/>
                <w:lang w:val="en-US"/>
              </w:rPr>
              <w:t>Ability to remain effective within a changing environment such as when faced with new tasks, responsibilities or people.</w:t>
            </w:r>
          </w:p>
          <w:p w:rsidR="005F3F9C" w:rsidRPr="005F3F9C" w:rsidRDefault="005F3F9C" w:rsidP="005F3F9C">
            <w:pPr>
              <w:pStyle w:val="Header"/>
              <w:numPr>
                <w:ilvl w:val="0"/>
                <w:numId w:val="45"/>
              </w:numPr>
              <w:rPr>
                <w:rFonts w:ascii="Arial" w:hAnsi="Arial" w:cs="Arial"/>
                <w:sz w:val="22"/>
                <w:lang w:val="en-US"/>
              </w:rPr>
            </w:pPr>
            <w:r w:rsidRPr="005F3F9C">
              <w:rPr>
                <w:rFonts w:ascii="Arial" w:hAnsi="Arial" w:cs="Arial"/>
                <w:sz w:val="22"/>
                <w:lang w:val="en-US"/>
              </w:rPr>
              <w:t xml:space="preserve">Effective in identifying problems, seeking pertinent data, </w:t>
            </w:r>
            <w:proofErr w:type="spellStart"/>
            <w:r w:rsidRPr="005F3F9C">
              <w:rPr>
                <w:rFonts w:ascii="Arial" w:hAnsi="Arial" w:cs="Arial"/>
                <w:sz w:val="22"/>
                <w:lang w:val="en-US"/>
              </w:rPr>
              <w:t>recognising</w:t>
            </w:r>
            <w:proofErr w:type="spellEnd"/>
            <w:r w:rsidRPr="005F3F9C">
              <w:rPr>
                <w:rFonts w:ascii="Arial" w:hAnsi="Arial" w:cs="Arial"/>
                <w:sz w:val="22"/>
                <w:lang w:val="en-US"/>
              </w:rPr>
              <w:t xml:space="preserve"> important information and identifying possible causes of problems. </w:t>
            </w:r>
          </w:p>
          <w:p w:rsidR="005F3F9C" w:rsidRPr="005F3F9C" w:rsidRDefault="005F3F9C" w:rsidP="005F3F9C">
            <w:pPr>
              <w:pStyle w:val="Header"/>
              <w:numPr>
                <w:ilvl w:val="0"/>
                <w:numId w:val="45"/>
              </w:numPr>
              <w:rPr>
                <w:rFonts w:ascii="Arial" w:hAnsi="Arial" w:cs="Arial"/>
                <w:sz w:val="22"/>
                <w:lang w:val="en-US"/>
              </w:rPr>
            </w:pPr>
            <w:r w:rsidRPr="005F3F9C">
              <w:rPr>
                <w:rFonts w:ascii="Arial" w:hAnsi="Arial" w:cs="Arial"/>
                <w:sz w:val="22"/>
                <w:lang w:val="en-US"/>
              </w:rPr>
              <w:t>Intellectual, thoughtful, analytical and prepared to soundly challenge conventional wisdom and published material.</w:t>
            </w:r>
          </w:p>
          <w:p w:rsidR="005F3F9C" w:rsidRPr="005F3F9C" w:rsidRDefault="005F3F9C" w:rsidP="005F3F9C">
            <w:pPr>
              <w:pStyle w:val="Header"/>
              <w:numPr>
                <w:ilvl w:val="0"/>
                <w:numId w:val="45"/>
              </w:numPr>
              <w:rPr>
                <w:rFonts w:ascii="Arial" w:hAnsi="Arial" w:cs="Arial"/>
                <w:sz w:val="22"/>
                <w:lang w:val="en-US"/>
              </w:rPr>
            </w:pPr>
            <w:r w:rsidRPr="005F3F9C">
              <w:rPr>
                <w:rFonts w:ascii="Arial" w:hAnsi="Arial" w:cs="Arial"/>
                <w:sz w:val="22"/>
                <w:lang w:val="en-US"/>
              </w:rPr>
              <w:lastRenderedPageBreak/>
              <w:t xml:space="preserve">Capacity to perceive the impact and implications of decisions and activities on other parts of the </w:t>
            </w:r>
            <w:proofErr w:type="spellStart"/>
            <w:r w:rsidRPr="005F3F9C">
              <w:rPr>
                <w:rFonts w:ascii="Arial" w:hAnsi="Arial" w:cs="Arial"/>
                <w:sz w:val="22"/>
                <w:lang w:val="en-US"/>
              </w:rPr>
              <w:t>organisation</w:t>
            </w:r>
            <w:proofErr w:type="spellEnd"/>
            <w:r w:rsidRPr="005F3F9C">
              <w:rPr>
                <w:rFonts w:ascii="Arial" w:hAnsi="Arial" w:cs="Arial"/>
                <w:sz w:val="22"/>
                <w:lang w:val="en-US"/>
              </w:rPr>
              <w:t>.</w:t>
            </w:r>
          </w:p>
          <w:p w:rsidR="005F3F9C" w:rsidRPr="005F3F9C" w:rsidRDefault="005F3F9C" w:rsidP="005F3F9C">
            <w:pPr>
              <w:pStyle w:val="Header"/>
              <w:numPr>
                <w:ilvl w:val="0"/>
                <w:numId w:val="45"/>
              </w:numPr>
              <w:rPr>
                <w:rFonts w:ascii="Arial" w:hAnsi="Arial" w:cs="Arial"/>
                <w:sz w:val="22"/>
                <w:lang w:val="en-US"/>
              </w:rPr>
            </w:pPr>
            <w:r w:rsidRPr="005F3F9C">
              <w:rPr>
                <w:rFonts w:ascii="Arial" w:hAnsi="Arial" w:cs="Arial"/>
                <w:sz w:val="22"/>
                <w:szCs w:val="22"/>
              </w:rPr>
              <w:t>Strong a</w:t>
            </w:r>
            <w:r w:rsidR="00860F00" w:rsidRPr="005F3F9C">
              <w:rPr>
                <w:rFonts w:ascii="Arial" w:hAnsi="Arial" w:cs="Arial"/>
                <w:sz w:val="22"/>
                <w:szCs w:val="22"/>
              </w:rPr>
              <w:t>ttention to detail.</w:t>
            </w:r>
          </w:p>
          <w:p w:rsidR="005F3F9C" w:rsidRPr="005F3F9C" w:rsidRDefault="00860F00" w:rsidP="005F3F9C">
            <w:pPr>
              <w:pStyle w:val="Header"/>
              <w:numPr>
                <w:ilvl w:val="0"/>
                <w:numId w:val="45"/>
              </w:numPr>
              <w:rPr>
                <w:rFonts w:ascii="Arial" w:hAnsi="Arial" w:cs="Arial"/>
                <w:sz w:val="22"/>
                <w:lang w:val="en-US"/>
              </w:rPr>
            </w:pPr>
            <w:r w:rsidRPr="005F3F9C">
              <w:rPr>
                <w:rFonts w:ascii="Arial" w:hAnsi="Arial" w:cs="Arial"/>
                <w:sz w:val="22"/>
                <w:szCs w:val="22"/>
              </w:rPr>
              <w:t>Honest, trustworthy and reliable.</w:t>
            </w:r>
          </w:p>
          <w:p w:rsidR="00AA41E9" w:rsidRPr="00DB2A24" w:rsidRDefault="00860F00" w:rsidP="00DB2A24">
            <w:pPr>
              <w:pStyle w:val="Header"/>
              <w:numPr>
                <w:ilvl w:val="0"/>
                <w:numId w:val="45"/>
              </w:numPr>
              <w:rPr>
                <w:rFonts w:ascii="Arial" w:hAnsi="Arial" w:cs="Arial"/>
                <w:sz w:val="22"/>
                <w:lang w:val="en-US"/>
              </w:rPr>
            </w:pPr>
            <w:r w:rsidRPr="005F3F9C">
              <w:rPr>
                <w:rFonts w:ascii="Arial" w:hAnsi="Arial" w:cs="Arial"/>
                <w:sz w:val="22"/>
                <w:szCs w:val="22"/>
              </w:rPr>
              <w:t>Good health and attendance record.</w:t>
            </w:r>
          </w:p>
        </w:tc>
      </w:tr>
      <w:tr w:rsidR="00A94A5C" w:rsidRPr="004E770F" w:rsidTr="000D12C4">
        <w:trPr>
          <w:trHeight w:val="1799"/>
          <w:jc w:val="center"/>
        </w:trPr>
        <w:tc>
          <w:tcPr>
            <w:tcW w:w="9874" w:type="dxa"/>
            <w:tcBorders>
              <w:top w:val="single" w:sz="2" w:space="0" w:color="000000"/>
              <w:left w:val="single" w:sz="12" w:space="0" w:color="000080"/>
              <w:bottom w:val="single" w:sz="2" w:space="0" w:color="000000"/>
              <w:right w:val="single" w:sz="12" w:space="0" w:color="000080"/>
            </w:tcBorders>
          </w:tcPr>
          <w:p w:rsidR="00A94A5C" w:rsidRPr="004E770F" w:rsidRDefault="00A94A5C" w:rsidP="00250A1E">
            <w:pPr>
              <w:pStyle w:val="Header"/>
              <w:tabs>
                <w:tab w:val="left" w:pos="720"/>
              </w:tabs>
              <w:spacing w:before="120"/>
              <w:rPr>
                <w:rFonts w:ascii="Arial" w:hAnsi="Arial" w:cs="Arial"/>
                <w:b/>
                <w:smallCaps/>
                <w:sz w:val="22"/>
                <w:szCs w:val="22"/>
              </w:rPr>
            </w:pPr>
            <w:r w:rsidRPr="004E770F">
              <w:rPr>
                <w:rFonts w:ascii="Arial" w:hAnsi="Arial" w:cs="Arial"/>
                <w:b/>
                <w:smallCaps/>
                <w:sz w:val="22"/>
                <w:szCs w:val="22"/>
              </w:rPr>
              <w:lastRenderedPageBreak/>
              <w:t>8. Environmental/ Physical Conditions</w:t>
            </w:r>
          </w:p>
          <w:p w:rsidR="000D12C4" w:rsidRPr="004E770F" w:rsidRDefault="000D12C4" w:rsidP="00250A1E">
            <w:pPr>
              <w:pStyle w:val="Header"/>
              <w:tabs>
                <w:tab w:val="left" w:pos="720"/>
              </w:tabs>
              <w:spacing w:before="120"/>
              <w:rPr>
                <w:rFonts w:ascii="Arial" w:hAnsi="Arial" w:cs="Arial"/>
                <w:b/>
                <w:smallCaps/>
                <w:sz w:val="22"/>
                <w:szCs w:val="22"/>
              </w:rPr>
            </w:pPr>
          </w:p>
          <w:p w:rsidR="00250A1E" w:rsidRPr="004E770F" w:rsidRDefault="00A94A5C" w:rsidP="002C3470">
            <w:pPr>
              <w:pStyle w:val="Header"/>
              <w:numPr>
                <w:ilvl w:val="0"/>
                <w:numId w:val="20"/>
              </w:numPr>
              <w:jc w:val="both"/>
              <w:rPr>
                <w:rFonts w:ascii="Arial" w:hAnsi="Arial" w:cs="Arial"/>
                <w:sz w:val="22"/>
                <w:szCs w:val="22"/>
              </w:rPr>
            </w:pPr>
            <w:r w:rsidRPr="00E20A75">
              <w:rPr>
                <w:rFonts w:ascii="Arial" w:hAnsi="Arial" w:cs="Arial"/>
                <w:sz w:val="22"/>
                <w:szCs w:val="22"/>
              </w:rPr>
              <w:t>Office-based at LMC HQ</w:t>
            </w:r>
            <w:r w:rsidR="00FA2CA5" w:rsidRPr="00E20A75">
              <w:rPr>
                <w:rFonts w:ascii="Arial" w:hAnsi="Arial" w:cs="Arial"/>
                <w:sz w:val="22"/>
                <w:szCs w:val="22"/>
              </w:rPr>
              <w:t xml:space="preserve"> (Flexible</w:t>
            </w:r>
            <w:r w:rsidR="00FA2CA5">
              <w:rPr>
                <w:rFonts w:ascii="Arial" w:hAnsi="Arial" w:cs="Arial"/>
                <w:sz w:val="22"/>
                <w:szCs w:val="22"/>
              </w:rPr>
              <w:t xml:space="preserve"> working arrangements can be considered within the scope of LMC’s Flexible Working Policy)</w:t>
            </w:r>
            <w:r w:rsidRPr="004E770F">
              <w:rPr>
                <w:rFonts w:ascii="Arial" w:hAnsi="Arial" w:cs="Arial"/>
                <w:sz w:val="22"/>
                <w:szCs w:val="22"/>
              </w:rPr>
              <w:t>.</w:t>
            </w:r>
          </w:p>
          <w:p w:rsidR="00A94A5C" w:rsidRDefault="00A94A5C" w:rsidP="002C3470">
            <w:pPr>
              <w:pStyle w:val="Header"/>
              <w:numPr>
                <w:ilvl w:val="0"/>
                <w:numId w:val="20"/>
              </w:numPr>
              <w:jc w:val="both"/>
              <w:rPr>
                <w:rFonts w:ascii="Arial" w:hAnsi="Arial" w:cs="Arial"/>
                <w:sz w:val="22"/>
                <w:szCs w:val="22"/>
              </w:rPr>
            </w:pPr>
            <w:r w:rsidRPr="004E770F">
              <w:rPr>
                <w:rFonts w:ascii="Arial" w:hAnsi="Arial" w:cs="Arial"/>
                <w:sz w:val="22"/>
                <w:szCs w:val="22"/>
              </w:rPr>
              <w:t>Some travel within Northern Ireland and occasionally UK / Europe</w:t>
            </w:r>
            <w:r w:rsidR="005F3F9C">
              <w:rPr>
                <w:rFonts w:ascii="Arial" w:hAnsi="Arial" w:cs="Arial"/>
                <w:sz w:val="22"/>
                <w:szCs w:val="22"/>
              </w:rPr>
              <w:t xml:space="preserve">/ </w:t>
            </w:r>
            <w:proofErr w:type="spellStart"/>
            <w:r w:rsidR="005F3F9C">
              <w:rPr>
                <w:rFonts w:ascii="Arial" w:hAnsi="Arial" w:cs="Arial"/>
                <w:sz w:val="22"/>
                <w:szCs w:val="22"/>
              </w:rPr>
              <w:t>RoW</w:t>
            </w:r>
            <w:proofErr w:type="spellEnd"/>
            <w:r w:rsidRPr="004E770F">
              <w:rPr>
                <w:rFonts w:ascii="Arial" w:hAnsi="Arial" w:cs="Arial"/>
                <w:sz w:val="22"/>
                <w:szCs w:val="22"/>
              </w:rPr>
              <w:t>.</w:t>
            </w:r>
          </w:p>
          <w:p w:rsidR="002C3470" w:rsidRPr="004E770F" w:rsidRDefault="002C3470" w:rsidP="002C3470">
            <w:pPr>
              <w:pStyle w:val="BodyText"/>
              <w:numPr>
                <w:ilvl w:val="0"/>
                <w:numId w:val="20"/>
              </w:numPr>
              <w:tabs>
                <w:tab w:val="left" w:pos="1620"/>
              </w:tabs>
              <w:rPr>
                <w:rFonts w:cs="Arial"/>
                <w:sz w:val="22"/>
                <w:szCs w:val="22"/>
              </w:rPr>
            </w:pPr>
            <w:r w:rsidRPr="004E770F">
              <w:rPr>
                <w:rFonts w:cs="Arial"/>
                <w:sz w:val="22"/>
                <w:szCs w:val="22"/>
              </w:rPr>
              <w:t>Access</w:t>
            </w:r>
            <w:r w:rsidR="00A66355">
              <w:rPr>
                <w:rFonts w:cs="Arial"/>
                <w:sz w:val="22"/>
                <w:szCs w:val="22"/>
              </w:rPr>
              <w:t xml:space="preserve"> required</w:t>
            </w:r>
            <w:r w:rsidRPr="004E770F">
              <w:rPr>
                <w:rFonts w:cs="Arial"/>
                <w:sz w:val="22"/>
                <w:szCs w:val="22"/>
              </w:rPr>
              <w:t xml:space="preserve"> to a form of transport to enable you to discharge your duties</w:t>
            </w:r>
          </w:p>
          <w:p w:rsidR="002C3470" w:rsidRPr="004E770F" w:rsidRDefault="002C3470" w:rsidP="002C3470">
            <w:pPr>
              <w:pStyle w:val="Header"/>
              <w:ind w:left="720"/>
              <w:jc w:val="both"/>
              <w:rPr>
                <w:rFonts w:ascii="Arial" w:hAnsi="Arial" w:cs="Arial"/>
                <w:sz w:val="22"/>
                <w:szCs w:val="22"/>
              </w:rPr>
            </w:pPr>
          </w:p>
        </w:tc>
      </w:tr>
      <w:tr w:rsidR="00305298" w:rsidRPr="004E770F" w:rsidTr="003A6A82">
        <w:trPr>
          <w:trHeight w:val="2417"/>
          <w:jc w:val="center"/>
        </w:trPr>
        <w:tc>
          <w:tcPr>
            <w:tcW w:w="9874" w:type="dxa"/>
            <w:tcBorders>
              <w:top w:val="single" w:sz="2" w:space="0" w:color="000000"/>
              <w:left w:val="single" w:sz="12" w:space="0" w:color="000080"/>
              <w:bottom w:val="single" w:sz="2" w:space="0" w:color="000000"/>
              <w:right w:val="single" w:sz="12" w:space="0" w:color="000080"/>
            </w:tcBorders>
          </w:tcPr>
          <w:p w:rsidR="00D406BF" w:rsidRPr="004E770F" w:rsidRDefault="00A94A5C" w:rsidP="00D406BF">
            <w:pPr>
              <w:pStyle w:val="Header"/>
              <w:tabs>
                <w:tab w:val="left" w:pos="720"/>
              </w:tabs>
              <w:spacing w:before="120"/>
              <w:rPr>
                <w:rFonts w:ascii="Arial" w:hAnsi="Arial" w:cs="Arial"/>
                <w:b/>
                <w:smallCaps/>
                <w:sz w:val="22"/>
                <w:szCs w:val="22"/>
              </w:rPr>
            </w:pPr>
            <w:r w:rsidRPr="004E770F">
              <w:rPr>
                <w:rFonts w:ascii="Arial" w:hAnsi="Arial" w:cs="Arial"/>
                <w:b/>
                <w:smallCaps/>
                <w:sz w:val="22"/>
                <w:szCs w:val="22"/>
              </w:rPr>
              <w:t xml:space="preserve">9. </w:t>
            </w:r>
            <w:r w:rsidR="00AA41E9" w:rsidRPr="004E770F">
              <w:rPr>
                <w:rFonts w:ascii="Arial" w:hAnsi="Arial" w:cs="Arial"/>
                <w:b/>
                <w:smallCaps/>
                <w:sz w:val="22"/>
                <w:szCs w:val="22"/>
              </w:rPr>
              <w:t>Outline Terms &amp; Conditions</w:t>
            </w:r>
          </w:p>
          <w:p w:rsidR="000D12C4" w:rsidRPr="004E770F" w:rsidRDefault="000D12C4" w:rsidP="00D406BF">
            <w:pPr>
              <w:pStyle w:val="Header"/>
              <w:tabs>
                <w:tab w:val="left" w:pos="720"/>
              </w:tabs>
              <w:spacing w:before="120"/>
              <w:rPr>
                <w:rFonts w:ascii="Arial" w:hAnsi="Arial" w:cs="Arial"/>
                <w:b/>
                <w:smallCaps/>
                <w:sz w:val="22"/>
                <w:szCs w:val="22"/>
              </w:rPr>
            </w:pPr>
          </w:p>
          <w:p w:rsidR="00040363" w:rsidRPr="004E770F" w:rsidRDefault="00AA41E9" w:rsidP="00040363">
            <w:pPr>
              <w:numPr>
                <w:ilvl w:val="0"/>
                <w:numId w:val="17"/>
              </w:numPr>
              <w:rPr>
                <w:rFonts w:ascii="Arial" w:hAnsi="Arial" w:cs="Arial"/>
                <w:sz w:val="22"/>
                <w:szCs w:val="22"/>
              </w:rPr>
            </w:pPr>
            <w:r w:rsidRPr="004E770F">
              <w:rPr>
                <w:rFonts w:ascii="Arial" w:hAnsi="Arial" w:cs="Arial"/>
                <w:sz w:val="22"/>
                <w:szCs w:val="22"/>
              </w:rPr>
              <w:t xml:space="preserve">Full time (37.5 </w:t>
            </w:r>
            <w:proofErr w:type="spellStart"/>
            <w:r w:rsidRPr="004E770F">
              <w:rPr>
                <w:rFonts w:ascii="Arial" w:hAnsi="Arial" w:cs="Arial"/>
                <w:sz w:val="22"/>
                <w:szCs w:val="22"/>
              </w:rPr>
              <w:t>hrs</w:t>
            </w:r>
            <w:proofErr w:type="spellEnd"/>
            <w:r w:rsidRPr="004E770F">
              <w:rPr>
                <w:rFonts w:ascii="Arial" w:hAnsi="Arial" w:cs="Arial"/>
                <w:sz w:val="22"/>
                <w:szCs w:val="22"/>
              </w:rPr>
              <w:t xml:space="preserve"> per week)</w:t>
            </w:r>
          </w:p>
          <w:p w:rsidR="001B159F" w:rsidRPr="00F270F2" w:rsidRDefault="001B159F" w:rsidP="001B159F">
            <w:pPr>
              <w:numPr>
                <w:ilvl w:val="0"/>
                <w:numId w:val="17"/>
              </w:numPr>
              <w:rPr>
                <w:rFonts w:ascii="Arial" w:hAnsi="Arial" w:cs="Arial"/>
                <w:sz w:val="22"/>
                <w:szCs w:val="22"/>
              </w:rPr>
            </w:pPr>
            <w:r w:rsidRPr="00F270F2">
              <w:rPr>
                <w:rFonts w:ascii="Arial" w:hAnsi="Arial" w:cs="Arial"/>
                <w:sz w:val="22"/>
                <w:szCs w:val="22"/>
              </w:rPr>
              <w:t>20 days annual</w:t>
            </w:r>
            <w:r>
              <w:rPr>
                <w:rFonts w:ascii="Arial" w:hAnsi="Arial" w:cs="Arial"/>
                <w:sz w:val="22"/>
                <w:szCs w:val="22"/>
              </w:rPr>
              <w:t xml:space="preserve"> leave (rising with service) + 12</w:t>
            </w:r>
            <w:r w:rsidRPr="00F270F2">
              <w:rPr>
                <w:rFonts w:ascii="Arial" w:hAnsi="Arial" w:cs="Arial"/>
                <w:sz w:val="22"/>
                <w:szCs w:val="22"/>
              </w:rPr>
              <w:t xml:space="preserve"> </w:t>
            </w:r>
            <w:r>
              <w:rPr>
                <w:rFonts w:ascii="Arial" w:hAnsi="Arial" w:cs="Arial"/>
                <w:sz w:val="22"/>
                <w:szCs w:val="22"/>
              </w:rPr>
              <w:t>public and privilege leave days</w:t>
            </w:r>
          </w:p>
          <w:p w:rsidR="00AA41E9" w:rsidRPr="004E770F" w:rsidRDefault="004537A4" w:rsidP="001B159F">
            <w:pPr>
              <w:numPr>
                <w:ilvl w:val="0"/>
                <w:numId w:val="17"/>
              </w:numPr>
              <w:rPr>
                <w:rFonts w:ascii="Arial" w:hAnsi="Arial" w:cs="Arial"/>
                <w:sz w:val="22"/>
                <w:szCs w:val="22"/>
              </w:rPr>
            </w:pPr>
            <w:r w:rsidRPr="004E770F">
              <w:rPr>
                <w:rFonts w:ascii="Arial" w:hAnsi="Arial" w:cs="Arial"/>
                <w:sz w:val="22"/>
                <w:szCs w:val="22"/>
              </w:rPr>
              <w:t xml:space="preserve">Defined </w:t>
            </w:r>
            <w:r w:rsidR="00EA5A78">
              <w:rPr>
                <w:rFonts w:ascii="Arial" w:hAnsi="Arial" w:cs="Arial"/>
                <w:sz w:val="22"/>
                <w:szCs w:val="22"/>
              </w:rPr>
              <w:t>benefit</w:t>
            </w:r>
            <w:r w:rsidRPr="004E770F">
              <w:rPr>
                <w:rFonts w:ascii="Arial" w:hAnsi="Arial" w:cs="Arial"/>
                <w:sz w:val="22"/>
                <w:szCs w:val="22"/>
              </w:rPr>
              <w:t xml:space="preserve"> </w:t>
            </w:r>
            <w:r w:rsidR="00AA41E9" w:rsidRPr="004E770F">
              <w:rPr>
                <w:rFonts w:ascii="Arial" w:hAnsi="Arial" w:cs="Arial"/>
                <w:sz w:val="22"/>
                <w:szCs w:val="22"/>
              </w:rPr>
              <w:t>pension scheme</w:t>
            </w:r>
          </w:p>
          <w:p w:rsidR="00040363" w:rsidRDefault="00AA41E9" w:rsidP="00040363">
            <w:pPr>
              <w:numPr>
                <w:ilvl w:val="0"/>
                <w:numId w:val="17"/>
              </w:numPr>
              <w:rPr>
                <w:rFonts w:ascii="Arial" w:hAnsi="Arial" w:cs="Arial"/>
                <w:sz w:val="22"/>
                <w:szCs w:val="22"/>
              </w:rPr>
            </w:pPr>
            <w:r w:rsidRPr="004E770F">
              <w:rPr>
                <w:rFonts w:ascii="Arial" w:hAnsi="Arial" w:cs="Arial"/>
                <w:sz w:val="22"/>
                <w:szCs w:val="22"/>
              </w:rPr>
              <w:t>Company sick pay scheme</w:t>
            </w:r>
            <w:r w:rsidR="003C1360">
              <w:rPr>
                <w:rFonts w:ascii="Arial" w:hAnsi="Arial" w:cs="Arial"/>
                <w:sz w:val="22"/>
                <w:szCs w:val="22"/>
              </w:rPr>
              <w:t xml:space="preserve"> (after a qualify</w:t>
            </w:r>
            <w:r w:rsidR="00040363">
              <w:rPr>
                <w:rFonts w:ascii="Arial" w:hAnsi="Arial" w:cs="Arial"/>
                <w:sz w:val="22"/>
                <w:szCs w:val="22"/>
              </w:rPr>
              <w:t>ing period)</w:t>
            </w:r>
          </w:p>
          <w:p w:rsidR="00AA41E9" w:rsidRDefault="00040363" w:rsidP="00040363">
            <w:pPr>
              <w:numPr>
                <w:ilvl w:val="0"/>
                <w:numId w:val="17"/>
              </w:numPr>
              <w:rPr>
                <w:rFonts w:ascii="Arial" w:hAnsi="Arial" w:cs="Arial"/>
                <w:sz w:val="22"/>
                <w:szCs w:val="22"/>
              </w:rPr>
            </w:pPr>
            <w:r w:rsidRPr="00E20A75">
              <w:rPr>
                <w:rFonts w:ascii="Arial" w:hAnsi="Arial" w:cs="Arial"/>
                <w:sz w:val="22"/>
                <w:szCs w:val="22"/>
              </w:rPr>
              <w:t>Salary £</w:t>
            </w:r>
            <w:r w:rsidR="00FE062F">
              <w:rPr>
                <w:rFonts w:ascii="Arial" w:hAnsi="Arial" w:cs="Arial"/>
                <w:sz w:val="22"/>
                <w:szCs w:val="22"/>
              </w:rPr>
              <w:t xml:space="preserve">38,017 to £41,799 (under review) </w:t>
            </w:r>
            <w:r w:rsidR="00FA2CA5">
              <w:rPr>
                <w:rFonts w:ascii="Arial" w:hAnsi="Arial" w:cs="Arial"/>
                <w:sz w:val="22"/>
                <w:szCs w:val="22"/>
              </w:rPr>
              <w:t xml:space="preserve"> </w:t>
            </w:r>
          </w:p>
          <w:p w:rsidR="00FA2CA5" w:rsidRPr="004E770F" w:rsidRDefault="00FA2CA5" w:rsidP="00040363">
            <w:pPr>
              <w:numPr>
                <w:ilvl w:val="0"/>
                <w:numId w:val="17"/>
              </w:numPr>
              <w:rPr>
                <w:rFonts w:ascii="Arial" w:hAnsi="Arial" w:cs="Arial"/>
                <w:sz w:val="22"/>
                <w:szCs w:val="22"/>
              </w:rPr>
            </w:pPr>
            <w:r>
              <w:rPr>
                <w:rFonts w:ascii="Arial" w:hAnsi="Arial" w:cs="Arial"/>
                <w:sz w:val="22"/>
                <w:szCs w:val="22"/>
              </w:rPr>
              <w:t>Excellent training and personal development opportunities</w:t>
            </w:r>
          </w:p>
          <w:p w:rsidR="003C1360" w:rsidRPr="003A6A82" w:rsidRDefault="003C1360" w:rsidP="00040363">
            <w:pPr>
              <w:ind w:left="1440"/>
              <w:rPr>
                <w:rFonts w:ascii="Arial" w:hAnsi="Arial" w:cs="Arial"/>
                <w:sz w:val="22"/>
                <w:szCs w:val="22"/>
              </w:rPr>
            </w:pPr>
          </w:p>
        </w:tc>
      </w:tr>
    </w:tbl>
    <w:p w:rsidR="00190079" w:rsidRPr="00936F4C" w:rsidRDefault="00190079" w:rsidP="00936F4C">
      <w:pPr>
        <w:tabs>
          <w:tab w:val="left" w:pos="3600"/>
        </w:tabs>
      </w:pPr>
    </w:p>
    <w:sectPr w:rsidR="00190079" w:rsidRPr="00936F4C" w:rsidSect="007A729A">
      <w:footerReference w:type="default" r:id="rId9"/>
      <w:footerReference w:type="first" r:id="rId10"/>
      <w:pgSz w:w="12240" w:h="15840"/>
      <w:pgMar w:top="851" w:right="1134" w:bottom="851" w:left="1134" w:header="720" w:footer="720" w:gutter="0"/>
      <w:pgBorders w:offsetFrom="page">
        <w:top w:val="double" w:sz="4" w:space="24" w:color="008000"/>
        <w:left w:val="double" w:sz="4" w:space="24" w:color="008000"/>
        <w:bottom w:val="double" w:sz="4" w:space="24" w:color="008000"/>
        <w:right w:val="double" w:sz="4" w:space="24" w:color="008000"/>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988" w:rsidRDefault="00F35988" w:rsidP="00190079">
      <w:pPr>
        <w:pStyle w:val="BodyText"/>
      </w:pPr>
      <w:r>
        <w:separator/>
      </w:r>
    </w:p>
  </w:endnote>
  <w:endnote w:type="continuationSeparator" w:id="0">
    <w:p w:rsidR="00F35988" w:rsidRDefault="00F35988" w:rsidP="00190079">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lio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79" w:rsidRDefault="009D01BC">
    <w:pPr>
      <w:pStyle w:val="Footer"/>
    </w:pPr>
    <w:r w:rsidRPr="009101FC">
      <w:rPr>
        <w:rFonts w:ascii="Arial" w:hAnsi="Arial" w:cs="Arial"/>
        <w:b/>
        <w:i/>
        <w:noProof/>
        <w:sz w:val="22"/>
        <w:szCs w:val="22"/>
        <w:lang w:val="en-GB" w:eastAsia="en-GB"/>
      </w:rPr>
      <w:drawing>
        <wp:anchor distT="0" distB="0" distL="114300" distR="114300" simplePos="0" relativeHeight="251662336" behindDoc="0" locked="0" layoutInCell="1" allowOverlap="1" wp14:anchorId="543295F0" wp14:editId="33AEF7F2">
          <wp:simplePos x="0" y="0"/>
          <wp:positionH relativeFrom="column">
            <wp:posOffset>-379095</wp:posOffset>
          </wp:positionH>
          <wp:positionV relativeFrom="paragraph">
            <wp:posOffset>-48841</wp:posOffset>
          </wp:positionV>
          <wp:extent cx="1215958" cy="277686"/>
          <wp:effectExtent l="0" t="0" r="3810" b="8255"/>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5958" cy="277686"/>
                  </a:xfrm>
                  <a:prstGeom prst="rect">
                    <a:avLst/>
                  </a:prstGeom>
                </pic:spPr>
              </pic:pic>
            </a:graphicData>
          </a:graphic>
          <wp14:sizeRelH relativeFrom="page">
            <wp14:pctWidth>0</wp14:pctWidth>
          </wp14:sizeRelH>
          <wp14:sizeRelV relativeFrom="page">
            <wp14:pctHeight>0</wp14:pctHeight>
          </wp14:sizeRelV>
        </wp:anchor>
      </w:drawing>
    </w:r>
    <w:r w:rsidR="00734C20">
      <w:rPr>
        <w:noProof/>
        <w:lang w:val="en-GB" w:eastAsia="en-GB"/>
      </w:rPr>
      <mc:AlternateContent>
        <mc:Choice Requires="wps">
          <w:drawing>
            <wp:anchor distT="0" distB="0" distL="114300" distR="114300" simplePos="0" relativeHeight="251657216" behindDoc="0" locked="0" layoutInCell="0" allowOverlap="1" wp14:anchorId="59FF2DC1" wp14:editId="2D8B2D91">
              <wp:simplePos x="0" y="0"/>
              <wp:positionH relativeFrom="column">
                <wp:posOffset>5985510</wp:posOffset>
              </wp:positionH>
              <wp:positionV relativeFrom="paragraph">
                <wp:posOffset>227965</wp:posOffset>
              </wp:positionV>
              <wp:extent cx="1371600" cy="27432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079" w:rsidRDefault="00190079">
                          <w:pP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9FF2DC1" id="_x0000_t202" coordsize="21600,21600" o:spt="202" path="m,l,21600r21600,l21600,xe">
              <v:stroke joinstyle="miter"/>
              <v:path gradientshapeok="t" o:connecttype="rect"/>
            </v:shapetype>
            <v:shape id="Text Box 5" o:spid="_x0000_s1026" type="#_x0000_t202" style="position:absolute;margin-left:471.3pt;margin-top:17.95pt;width:10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atA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" o:allowincell="f" filled="f" stroked="f">
              <v:textbox>
                <w:txbxContent>
                  <w:p w:rsidR="00190079" w:rsidRDefault="00190079">
                    <w:pPr>
                      <w:rPr>
                        <w:b/>
                        <w:sz w:val="24"/>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79" w:rsidRDefault="009D01BC">
    <w:pPr>
      <w:pStyle w:val="Footer"/>
    </w:pPr>
    <w:r w:rsidRPr="009101FC">
      <w:rPr>
        <w:rFonts w:ascii="Arial" w:hAnsi="Arial" w:cs="Arial"/>
        <w:b/>
        <w:i/>
        <w:noProof/>
        <w:sz w:val="22"/>
        <w:szCs w:val="22"/>
        <w:lang w:val="en-GB" w:eastAsia="en-GB"/>
      </w:rPr>
      <w:drawing>
        <wp:anchor distT="0" distB="0" distL="114300" distR="114300" simplePos="0" relativeHeight="251663360" behindDoc="0" locked="0" layoutInCell="1" allowOverlap="1" wp14:anchorId="4FFA267A" wp14:editId="4AA2F6FA">
          <wp:simplePos x="0" y="0"/>
          <wp:positionH relativeFrom="column">
            <wp:posOffset>-389255</wp:posOffset>
          </wp:positionH>
          <wp:positionV relativeFrom="paragraph">
            <wp:posOffset>-68297</wp:posOffset>
          </wp:positionV>
          <wp:extent cx="1532488" cy="350196"/>
          <wp:effectExtent l="0" t="0" r="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2488" cy="350196"/>
                  </a:xfrm>
                  <a:prstGeom prst="rect">
                    <a:avLst/>
                  </a:prstGeom>
                </pic:spPr>
              </pic:pic>
            </a:graphicData>
          </a:graphic>
          <wp14:sizeRelH relativeFrom="page">
            <wp14:pctWidth>0</wp14:pctWidth>
          </wp14:sizeRelH>
          <wp14:sizeRelV relativeFrom="page">
            <wp14:pctHeight>0</wp14:pctHeight>
          </wp14:sizeRelV>
        </wp:anchor>
      </w:drawing>
    </w:r>
    <w:r w:rsidR="00734C20">
      <w:rPr>
        <w:noProof/>
        <w:lang w:val="en-GB" w:eastAsia="en-GB"/>
      </w:rPr>
      <mc:AlternateContent>
        <mc:Choice Requires="wps">
          <w:drawing>
            <wp:anchor distT="0" distB="0" distL="114300" distR="114300" simplePos="0" relativeHeight="251654144" behindDoc="0" locked="0" layoutInCell="0" allowOverlap="1">
              <wp:simplePos x="0" y="0"/>
              <wp:positionH relativeFrom="column">
                <wp:posOffset>5962650</wp:posOffset>
              </wp:positionH>
              <wp:positionV relativeFrom="paragraph">
                <wp:posOffset>215265</wp:posOffset>
              </wp:positionV>
              <wp:extent cx="1371600" cy="2743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079" w:rsidRDefault="00190079">
                          <w:pP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7" type="#_x0000_t202" style="position:absolute;margin-left:469.5pt;margin-top:16.95pt;width:108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x3tw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" o:allowincell="f" filled="f" stroked="f">
              <v:textbox>
                <w:txbxContent>
                  <w:p w:rsidR="00190079" w:rsidRDefault="00190079">
                    <w:pPr>
                      <w:rPr>
                        <w:b/>
                        <w:sz w:val="2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988" w:rsidRDefault="00F35988" w:rsidP="00190079">
      <w:pPr>
        <w:pStyle w:val="BodyText"/>
      </w:pPr>
      <w:r>
        <w:separator/>
      </w:r>
    </w:p>
  </w:footnote>
  <w:footnote w:type="continuationSeparator" w:id="0">
    <w:p w:rsidR="00F35988" w:rsidRDefault="00F35988" w:rsidP="00190079">
      <w:pPr>
        <w:pStyle w:val="Body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957"/>
    <w:multiLevelType w:val="hybridMultilevel"/>
    <w:tmpl w:val="67DAB34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EC42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AB31F30"/>
    <w:multiLevelType w:val="hybridMultilevel"/>
    <w:tmpl w:val="58E6E1DE"/>
    <w:lvl w:ilvl="0" w:tplc="165C44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C43276"/>
    <w:multiLevelType w:val="hybridMultilevel"/>
    <w:tmpl w:val="9ECA3D9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3C21D4"/>
    <w:multiLevelType w:val="hybridMultilevel"/>
    <w:tmpl w:val="12B04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FD5A14"/>
    <w:multiLevelType w:val="hybridMultilevel"/>
    <w:tmpl w:val="D41E0D10"/>
    <w:lvl w:ilvl="0" w:tplc="064602C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3C47792"/>
    <w:multiLevelType w:val="singleLevel"/>
    <w:tmpl w:val="08090001"/>
    <w:lvl w:ilvl="0">
      <w:start w:val="1"/>
      <w:numFmt w:val="bullet"/>
      <w:lvlText w:val=""/>
      <w:lvlJc w:val="left"/>
      <w:pPr>
        <w:ind w:left="720" w:hanging="360"/>
      </w:pPr>
      <w:rPr>
        <w:rFonts w:ascii="Symbol" w:hAnsi="Symbol" w:hint="default"/>
      </w:rPr>
    </w:lvl>
  </w:abstractNum>
  <w:abstractNum w:abstractNumId="7">
    <w:nsid w:val="13F96690"/>
    <w:multiLevelType w:val="hybridMultilevel"/>
    <w:tmpl w:val="DCBCB7F2"/>
    <w:lvl w:ilvl="0" w:tplc="F692D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035452"/>
    <w:multiLevelType w:val="hybridMultilevel"/>
    <w:tmpl w:val="7064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68491A"/>
    <w:multiLevelType w:val="hybridMultilevel"/>
    <w:tmpl w:val="AB3CB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071C24"/>
    <w:multiLevelType w:val="hybridMultilevel"/>
    <w:tmpl w:val="8D789E9A"/>
    <w:lvl w:ilvl="0" w:tplc="165C44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3659A0"/>
    <w:multiLevelType w:val="hybridMultilevel"/>
    <w:tmpl w:val="3DB4AC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6A635A2"/>
    <w:multiLevelType w:val="hybridMultilevel"/>
    <w:tmpl w:val="6D282D56"/>
    <w:lvl w:ilvl="0" w:tplc="165C441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6DA7B38"/>
    <w:multiLevelType w:val="hybridMultilevel"/>
    <w:tmpl w:val="B5703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8FF54FF"/>
    <w:multiLevelType w:val="hybridMultilevel"/>
    <w:tmpl w:val="057CAD76"/>
    <w:lvl w:ilvl="0" w:tplc="165C44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AD1290"/>
    <w:multiLevelType w:val="hybridMultilevel"/>
    <w:tmpl w:val="92345A14"/>
    <w:lvl w:ilvl="0" w:tplc="165C441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E4B7211"/>
    <w:multiLevelType w:val="hybridMultilevel"/>
    <w:tmpl w:val="9FC85DA2"/>
    <w:lvl w:ilvl="0" w:tplc="F692D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49A7E8B"/>
    <w:multiLevelType w:val="hybridMultilevel"/>
    <w:tmpl w:val="EB1C3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3672DE"/>
    <w:multiLevelType w:val="hybridMultilevel"/>
    <w:tmpl w:val="0FE66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C5468FA"/>
    <w:multiLevelType w:val="hybridMultilevel"/>
    <w:tmpl w:val="CE2AA7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5233AB"/>
    <w:multiLevelType w:val="hybridMultilevel"/>
    <w:tmpl w:val="C24EC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923E96"/>
    <w:multiLevelType w:val="hybridMultilevel"/>
    <w:tmpl w:val="9E0A69A8"/>
    <w:lvl w:ilvl="0" w:tplc="165C44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9F19E8"/>
    <w:multiLevelType w:val="hybridMultilevel"/>
    <w:tmpl w:val="5AE8C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0381C9B"/>
    <w:multiLevelType w:val="hybridMultilevel"/>
    <w:tmpl w:val="866AF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0A4630"/>
    <w:multiLevelType w:val="hybridMultilevel"/>
    <w:tmpl w:val="5840FC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B0F6367"/>
    <w:multiLevelType w:val="hybridMultilevel"/>
    <w:tmpl w:val="6AFEF9EA"/>
    <w:lvl w:ilvl="0" w:tplc="165C4418">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B1C62D5"/>
    <w:multiLevelType w:val="hybridMultilevel"/>
    <w:tmpl w:val="C21C3224"/>
    <w:lvl w:ilvl="0" w:tplc="F692D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C984911"/>
    <w:multiLevelType w:val="hybridMultilevel"/>
    <w:tmpl w:val="AC42F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D813690"/>
    <w:multiLevelType w:val="hybridMultilevel"/>
    <w:tmpl w:val="ED0A60E8"/>
    <w:lvl w:ilvl="0" w:tplc="F692D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4A4DCA"/>
    <w:multiLevelType w:val="hybridMultilevel"/>
    <w:tmpl w:val="F650E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FDD4F64"/>
    <w:multiLevelType w:val="hybridMultilevel"/>
    <w:tmpl w:val="E56843D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6F6D40"/>
    <w:multiLevelType w:val="hybridMultilevel"/>
    <w:tmpl w:val="F9D2A56A"/>
    <w:lvl w:ilvl="0" w:tplc="F062A5DA">
      <w:start w:val="1"/>
      <w:numFmt w:val="bullet"/>
      <w:lvlText w:val=""/>
      <w:lvlJc w:val="left"/>
      <w:pPr>
        <w:tabs>
          <w:tab w:val="num" w:pos="1624"/>
        </w:tabs>
        <w:ind w:left="1624" w:hanging="360"/>
      </w:pPr>
      <w:rPr>
        <w:rFonts w:ascii="Symbol" w:hAnsi="Symbo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2">
    <w:nsid w:val="72403F36"/>
    <w:multiLevelType w:val="hybridMultilevel"/>
    <w:tmpl w:val="627EED84"/>
    <w:lvl w:ilvl="0" w:tplc="165C44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263EE0"/>
    <w:multiLevelType w:val="hybridMultilevel"/>
    <w:tmpl w:val="B97675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4C02B0C"/>
    <w:multiLevelType w:val="hybridMultilevel"/>
    <w:tmpl w:val="69C297F2"/>
    <w:lvl w:ilvl="0" w:tplc="165C44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084BDC"/>
    <w:multiLevelType w:val="singleLevel"/>
    <w:tmpl w:val="0809000F"/>
    <w:lvl w:ilvl="0">
      <w:start w:val="1"/>
      <w:numFmt w:val="decimal"/>
      <w:lvlText w:val="%1."/>
      <w:lvlJc w:val="left"/>
      <w:pPr>
        <w:tabs>
          <w:tab w:val="num" w:pos="360"/>
        </w:tabs>
        <w:ind w:left="360" w:hanging="360"/>
      </w:pPr>
    </w:lvl>
  </w:abstractNum>
  <w:abstractNum w:abstractNumId="36">
    <w:nsid w:val="78C15A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798955E9"/>
    <w:multiLevelType w:val="hybridMultilevel"/>
    <w:tmpl w:val="3C644EAA"/>
    <w:lvl w:ilvl="0" w:tplc="064602C0">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4D05CF"/>
    <w:multiLevelType w:val="hybridMultilevel"/>
    <w:tmpl w:val="A0401FFE"/>
    <w:lvl w:ilvl="0" w:tplc="165C44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E70DCE"/>
    <w:multiLevelType w:val="hybridMultilevel"/>
    <w:tmpl w:val="9990D8D4"/>
    <w:lvl w:ilvl="0" w:tplc="165C441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CC560B5"/>
    <w:multiLevelType w:val="hybridMultilevel"/>
    <w:tmpl w:val="848A20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DA62435"/>
    <w:multiLevelType w:val="hybridMultilevel"/>
    <w:tmpl w:val="6D8638D4"/>
    <w:lvl w:ilvl="0" w:tplc="F062A5D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F02452"/>
    <w:multiLevelType w:val="hybridMultilevel"/>
    <w:tmpl w:val="1DBE7D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5"/>
  </w:num>
  <w:num w:numId="3">
    <w:abstractNumId w:val="22"/>
  </w:num>
  <w:num w:numId="4">
    <w:abstractNumId w:val="1"/>
  </w:num>
  <w:num w:numId="5">
    <w:abstractNumId w:val="42"/>
  </w:num>
  <w:num w:numId="6">
    <w:abstractNumId w:val="40"/>
  </w:num>
  <w:num w:numId="7">
    <w:abstractNumId w:val="24"/>
  </w:num>
  <w:num w:numId="8">
    <w:abstractNumId w:val="33"/>
  </w:num>
  <w:num w:numId="9">
    <w:abstractNumId w:val="1"/>
  </w:num>
  <w:num w:numId="10">
    <w:abstractNumId w:val="30"/>
  </w:num>
  <w:num w:numId="11">
    <w:abstractNumId w:val="3"/>
  </w:num>
  <w:num w:numId="12">
    <w:abstractNumId w:val="0"/>
  </w:num>
  <w:num w:numId="13">
    <w:abstractNumId w:val="36"/>
  </w:num>
  <w:num w:numId="14">
    <w:abstractNumId w:val="31"/>
  </w:num>
  <w:num w:numId="15">
    <w:abstractNumId w:val="41"/>
  </w:num>
  <w:num w:numId="16">
    <w:abstractNumId w:val="37"/>
  </w:num>
  <w:num w:numId="17">
    <w:abstractNumId w:val="5"/>
  </w:num>
  <w:num w:numId="18">
    <w:abstractNumId w:val="17"/>
  </w:num>
  <w:num w:numId="19">
    <w:abstractNumId w:val="4"/>
  </w:num>
  <w:num w:numId="20">
    <w:abstractNumId w:val="11"/>
  </w:num>
  <w:num w:numId="21">
    <w:abstractNumId w:val="38"/>
  </w:num>
  <w:num w:numId="22">
    <w:abstractNumId w:val="2"/>
  </w:num>
  <w:num w:numId="23">
    <w:abstractNumId w:val="25"/>
  </w:num>
  <w:num w:numId="24">
    <w:abstractNumId w:val="32"/>
  </w:num>
  <w:num w:numId="25">
    <w:abstractNumId w:val="10"/>
  </w:num>
  <w:num w:numId="26">
    <w:abstractNumId w:val="34"/>
  </w:num>
  <w:num w:numId="27">
    <w:abstractNumId w:val="21"/>
  </w:num>
  <w:num w:numId="28">
    <w:abstractNumId w:val="14"/>
  </w:num>
  <w:num w:numId="29">
    <w:abstractNumId w:val="15"/>
  </w:num>
  <w:num w:numId="30">
    <w:abstractNumId w:val="12"/>
  </w:num>
  <w:num w:numId="31">
    <w:abstractNumId w:val="39"/>
  </w:num>
  <w:num w:numId="32">
    <w:abstractNumId w:val="29"/>
  </w:num>
  <w:num w:numId="33">
    <w:abstractNumId w:val="18"/>
  </w:num>
  <w:num w:numId="34">
    <w:abstractNumId w:val="27"/>
  </w:num>
  <w:num w:numId="35">
    <w:abstractNumId w:val="13"/>
  </w:num>
  <w:num w:numId="36">
    <w:abstractNumId w:val="9"/>
  </w:num>
  <w:num w:numId="37">
    <w:abstractNumId w:val="20"/>
  </w:num>
  <w:num w:numId="38">
    <w:abstractNumId w:val="1"/>
  </w:num>
  <w:num w:numId="39">
    <w:abstractNumId w:val="19"/>
  </w:num>
  <w:num w:numId="40">
    <w:abstractNumId w:val="7"/>
  </w:num>
  <w:num w:numId="41">
    <w:abstractNumId w:val="8"/>
  </w:num>
  <w:num w:numId="42">
    <w:abstractNumId w:val="28"/>
  </w:num>
  <w:num w:numId="43">
    <w:abstractNumId w:val="16"/>
  </w:num>
  <w:num w:numId="44">
    <w:abstractNumId w:val="26"/>
  </w:num>
  <w:num w:numId="45">
    <w:abstractNumId w:val="23"/>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smith">
    <w15:presenceInfo w15:providerId="None" w15:userId="c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o:allowincell="f"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98"/>
    <w:rsid w:val="0000033B"/>
    <w:rsid w:val="00002CE4"/>
    <w:rsid w:val="000307E0"/>
    <w:rsid w:val="000307FB"/>
    <w:rsid w:val="00035FD1"/>
    <w:rsid w:val="00040363"/>
    <w:rsid w:val="00045B1E"/>
    <w:rsid w:val="00047D6B"/>
    <w:rsid w:val="0005445C"/>
    <w:rsid w:val="00096779"/>
    <w:rsid w:val="000A0B96"/>
    <w:rsid w:val="000A282E"/>
    <w:rsid w:val="000C68C7"/>
    <w:rsid w:val="000D12C4"/>
    <w:rsid w:val="000D39DB"/>
    <w:rsid w:val="00111100"/>
    <w:rsid w:val="0011161C"/>
    <w:rsid w:val="00112AA9"/>
    <w:rsid w:val="00113C64"/>
    <w:rsid w:val="001217DF"/>
    <w:rsid w:val="00122FD5"/>
    <w:rsid w:val="00132EF7"/>
    <w:rsid w:val="00142758"/>
    <w:rsid w:val="001602FE"/>
    <w:rsid w:val="0016518A"/>
    <w:rsid w:val="00171531"/>
    <w:rsid w:val="00190079"/>
    <w:rsid w:val="00190D70"/>
    <w:rsid w:val="001A1715"/>
    <w:rsid w:val="001B159F"/>
    <w:rsid w:val="001B79B7"/>
    <w:rsid w:val="001C322C"/>
    <w:rsid w:val="001D41B8"/>
    <w:rsid w:val="001D4A4B"/>
    <w:rsid w:val="001F06B4"/>
    <w:rsid w:val="001F4D10"/>
    <w:rsid w:val="002032C1"/>
    <w:rsid w:val="0021045A"/>
    <w:rsid w:val="00216CBA"/>
    <w:rsid w:val="002344CC"/>
    <w:rsid w:val="002427EB"/>
    <w:rsid w:val="00247143"/>
    <w:rsid w:val="00250A1E"/>
    <w:rsid w:val="0027166C"/>
    <w:rsid w:val="002817AF"/>
    <w:rsid w:val="00284BFB"/>
    <w:rsid w:val="0028696B"/>
    <w:rsid w:val="002B2460"/>
    <w:rsid w:val="002B54CC"/>
    <w:rsid w:val="002C3470"/>
    <w:rsid w:val="002C3704"/>
    <w:rsid w:val="002D3117"/>
    <w:rsid w:val="002E7A74"/>
    <w:rsid w:val="002F28CB"/>
    <w:rsid w:val="002F5E65"/>
    <w:rsid w:val="003010B2"/>
    <w:rsid w:val="00305298"/>
    <w:rsid w:val="00334323"/>
    <w:rsid w:val="00336AFA"/>
    <w:rsid w:val="00351CBE"/>
    <w:rsid w:val="00371A98"/>
    <w:rsid w:val="00374214"/>
    <w:rsid w:val="00380FEE"/>
    <w:rsid w:val="00394AC1"/>
    <w:rsid w:val="003A6A82"/>
    <w:rsid w:val="003B3ADD"/>
    <w:rsid w:val="003B489B"/>
    <w:rsid w:val="003C1360"/>
    <w:rsid w:val="003C465D"/>
    <w:rsid w:val="003C655E"/>
    <w:rsid w:val="003D18A8"/>
    <w:rsid w:val="003D2348"/>
    <w:rsid w:val="003D6A55"/>
    <w:rsid w:val="003F2012"/>
    <w:rsid w:val="003F3CE3"/>
    <w:rsid w:val="00405165"/>
    <w:rsid w:val="00406D79"/>
    <w:rsid w:val="0041024B"/>
    <w:rsid w:val="00422DA0"/>
    <w:rsid w:val="004537A4"/>
    <w:rsid w:val="004654CA"/>
    <w:rsid w:val="004757F4"/>
    <w:rsid w:val="00480AD9"/>
    <w:rsid w:val="00483BE9"/>
    <w:rsid w:val="00486A96"/>
    <w:rsid w:val="004B0BD2"/>
    <w:rsid w:val="004C725F"/>
    <w:rsid w:val="004E0793"/>
    <w:rsid w:val="004E770F"/>
    <w:rsid w:val="00516622"/>
    <w:rsid w:val="00531214"/>
    <w:rsid w:val="005319BA"/>
    <w:rsid w:val="00532F58"/>
    <w:rsid w:val="005369E1"/>
    <w:rsid w:val="00545F26"/>
    <w:rsid w:val="00547A26"/>
    <w:rsid w:val="005640EF"/>
    <w:rsid w:val="0057257B"/>
    <w:rsid w:val="00573185"/>
    <w:rsid w:val="00596A1A"/>
    <w:rsid w:val="005A74EC"/>
    <w:rsid w:val="005C45A0"/>
    <w:rsid w:val="005D1117"/>
    <w:rsid w:val="005D2084"/>
    <w:rsid w:val="005D4F91"/>
    <w:rsid w:val="005D6684"/>
    <w:rsid w:val="005F0B51"/>
    <w:rsid w:val="005F3F9C"/>
    <w:rsid w:val="00621411"/>
    <w:rsid w:val="006246A0"/>
    <w:rsid w:val="00652CF2"/>
    <w:rsid w:val="00667632"/>
    <w:rsid w:val="00671EDE"/>
    <w:rsid w:val="00672870"/>
    <w:rsid w:val="00674615"/>
    <w:rsid w:val="006A7053"/>
    <w:rsid w:val="006D34A2"/>
    <w:rsid w:val="006F14C0"/>
    <w:rsid w:val="00704511"/>
    <w:rsid w:val="00711445"/>
    <w:rsid w:val="0072674E"/>
    <w:rsid w:val="00734C20"/>
    <w:rsid w:val="007604CD"/>
    <w:rsid w:val="00767D4C"/>
    <w:rsid w:val="007A24C9"/>
    <w:rsid w:val="007A729A"/>
    <w:rsid w:val="007D1923"/>
    <w:rsid w:val="007D7039"/>
    <w:rsid w:val="007E4FDA"/>
    <w:rsid w:val="007E5DFA"/>
    <w:rsid w:val="00812BB7"/>
    <w:rsid w:val="00822074"/>
    <w:rsid w:val="00827E46"/>
    <w:rsid w:val="00836DF6"/>
    <w:rsid w:val="00842A0A"/>
    <w:rsid w:val="00853064"/>
    <w:rsid w:val="0085342F"/>
    <w:rsid w:val="00857B9A"/>
    <w:rsid w:val="00860F00"/>
    <w:rsid w:val="00874761"/>
    <w:rsid w:val="00877E23"/>
    <w:rsid w:val="00886338"/>
    <w:rsid w:val="008A13D6"/>
    <w:rsid w:val="008C2F8C"/>
    <w:rsid w:val="008E367B"/>
    <w:rsid w:val="008E792E"/>
    <w:rsid w:val="0090548B"/>
    <w:rsid w:val="00905E94"/>
    <w:rsid w:val="009101FC"/>
    <w:rsid w:val="0091024E"/>
    <w:rsid w:val="009117F4"/>
    <w:rsid w:val="009146D8"/>
    <w:rsid w:val="00936F4C"/>
    <w:rsid w:val="00940285"/>
    <w:rsid w:val="00941C88"/>
    <w:rsid w:val="009569D8"/>
    <w:rsid w:val="009700E3"/>
    <w:rsid w:val="00970D18"/>
    <w:rsid w:val="00980E72"/>
    <w:rsid w:val="00981023"/>
    <w:rsid w:val="00985498"/>
    <w:rsid w:val="009D01BC"/>
    <w:rsid w:val="009D2125"/>
    <w:rsid w:val="009D2E96"/>
    <w:rsid w:val="009D32DF"/>
    <w:rsid w:val="009F3174"/>
    <w:rsid w:val="00A041F0"/>
    <w:rsid w:val="00A16239"/>
    <w:rsid w:val="00A226C8"/>
    <w:rsid w:val="00A4736D"/>
    <w:rsid w:val="00A4737D"/>
    <w:rsid w:val="00A62631"/>
    <w:rsid w:val="00A66355"/>
    <w:rsid w:val="00A82BB8"/>
    <w:rsid w:val="00A94A5C"/>
    <w:rsid w:val="00AA22B4"/>
    <w:rsid w:val="00AA41E9"/>
    <w:rsid w:val="00AD12BB"/>
    <w:rsid w:val="00AE75A4"/>
    <w:rsid w:val="00B103A4"/>
    <w:rsid w:val="00B1325F"/>
    <w:rsid w:val="00B15A08"/>
    <w:rsid w:val="00B22922"/>
    <w:rsid w:val="00B322E0"/>
    <w:rsid w:val="00B574C3"/>
    <w:rsid w:val="00B76E73"/>
    <w:rsid w:val="00B77A6E"/>
    <w:rsid w:val="00B80410"/>
    <w:rsid w:val="00B83F94"/>
    <w:rsid w:val="00BA66E1"/>
    <w:rsid w:val="00BB2825"/>
    <w:rsid w:val="00BB5620"/>
    <w:rsid w:val="00BB7667"/>
    <w:rsid w:val="00BF74FB"/>
    <w:rsid w:val="00C017C6"/>
    <w:rsid w:val="00C046C8"/>
    <w:rsid w:val="00C04B7B"/>
    <w:rsid w:val="00C05BF5"/>
    <w:rsid w:val="00C13060"/>
    <w:rsid w:val="00C24D05"/>
    <w:rsid w:val="00C26B09"/>
    <w:rsid w:val="00C36F47"/>
    <w:rsid w:val="00C52A3A"/>
    <w:rsid w:val="00C72247"/>
    <w:rsid w:val="00C76659"/>
    <w:rsid w:val="00C87732"/>
    <w:rsid w:val="00CB66F6"/>
    <w:rsid w:val="00D05B2A"/>
    <w:rsid w:val="00D169E0"/>
    <w:rsid w:val="00D16B89"/>
    <w:rsid w:val="00D20EDA"/>
    <w:rsid w:val="00D32475"/>
    <w:rsid w:val="00D32844"/>
    <w:rsid w:val="00D36BDD"/>
    <w:rsid w:val="00D406BF"/>
    <w:rsid w:val="00D575C1"/>
    <w:rsid w:val="00D6462D"/>
    <w:rsid w:val="00D66C4B"/>
    <w:rsid w:val="00D87F21"/>
    <w:rsid w:val="00D9200A"/>
    <w:rsid w:val="00DB2A24"/>
    <w:rsid w:val="00DB4862"/>
    <w:rsid w:val="00DD3AC4"/>
    <w:rsid w:val="00DE2B23"/>
    <w:rsid w:val="00DF7682"/>
    <w:rsid w:val="00DF7736"/>
    <w:rsid w:val="00E0134C"/>
    <w:rsid w:val="00E0335D"/>
    <w:rsid w:val="00E05408"/>
    <w:rsid w:val="00E14C26"/>
    <w:rsid w:val="00E20A75"/>
    <w:rsid w:val="00E22E8D"/>
    <w:rsid w:val="00E43BF0"/>
    <w:rsid w:val="00E455A0"/>
    <w:rsid w:val="00E46BFB"/>
    <w:rsid w:val="00E7671C"/>
    <w:rsid w:val="00EA10C0"/>
    <w:rsid w:val="00EA5A78"/>
    <w:rsid w:val="00EB0207"/>
    <w:rsid w:val="00EC1C88"/>
    <w:rsid w:val="00ED08C0"/>
    <w:rsid w:val="00F0179D"/>
    <w:rsid w:val="00F106F8"/>
    <w:rsid w:val="00F35988"/>
    <w:rsid w:val="00F378DB"/>
    <w:rsid w:val="00F40C6F"/>
    <w:rsid w:val="00F42B3F"/>
    <w:rsid w:val="00F72DC7"/>
    <w:rsid w:val="00F8065D"/>
    <w:rsid w:val="00FA1BA8"/>
    <w:rsid w:val="00FA2CA5"/>
    <w:rsid w:val="00FE062F"/>
    <w:rsid w:val="00FF0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allowincell="f"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Melior" w:hAnsi="Melior"/>
      <w:snapToGrid w:val="0"/>
      <w:color w:val="000080"/>
      <w:sz w:val="60"/>
    </w:rPr>
  </w:style>
  <w:style w:type="paragraph" w:styleId="Heading2">
    <w:name w:val="heading 2"/>
    <w:basedOn w:val="Normal"/>
    <w:next w:val="Normal"/>
    <w:qFormat/>
    <w:pPr>
      <w:keepNext/>
      <w:jc w:val="center"/>
      <w:outlineLvl w:val="1"/>
    </w:pPr>
    <w:rPr>
      <w:rFonts w:ascii="Melior" w:hAnsi="Melior"/>
      <w:snapToGrid w:val="0"/>
      <w:color w:val="000080"/>
      <w:sz w:val="60"/>
    </w:rPr>
  </w:style>
  <w:style w:type="paragraph" w:styleId="Heading3">
    <w:name w:val="heading 3"/>
    <w:basedOn w:val="Normal"/>
    <w:next w:val="Normal"/>
    <w:qFormat/>
    <w:pPr>
      <w:keepNext/>
      <w:jc w:val="center"/>
      <w:outlineLvl w:val="2"/>
    </w:pPr>
    <w:rPr>
      <w:rFonts w:ascii="Arial" w:hAnsi="Arial"/>
      <w:b/>
      <w:color w:val="008080"/>
      <w:sz w:val="28"/>
    </w:rPr>
  </w:style>
  <w:style w:type="paragraph" w:styleId="Heading4">
    <w:name w:val="heading 4"/>
    <w:basedOn w:val="Normal"/>
    <w:next w:val="Normal"/>
    <w:qFormat/>
    <w:pPr>
      <w:keepNext/>
      <w:outlineLvl w:val="3"/>
    </w:pPr>
    <w:rPr>
      <w:rFonts w:ascii="Arial" w:hAnsi="Arial"/>
      <w:b/>
      <w:sz w:val="24"/>
    </w:rPr>
  </w:style>
  <w:style w:type="paragraph" w:styleId="Heading5">
    <w:name w:val="heading 5"/>
    <w:basedOn w:val="Normal"/>
    <w:next w:val="Normal"/>
    <w:qFormat/>
    <w:pPr>
      <w:keepNext/>
      <w:tabs>
        <w:tab w:val="left" w:pos="540"/>
        <w:tab w:val="left" w:pos="1980"/>
      </w:tabs>
      <w:spacing w:line="240" w:lineRule="atLeast"/>
      <w:jc w:val="center"/>
      <w:outlineLvl w:val="4"/>
    </w:pPr>
    <w:rPr>
      <w:sz w:val="24"/>
    </w:rPr>
  </w:style>
  <w:style w:type="paragraph" w:styleId="Heading6">
    <w:name w:val="heading 6"/>
    <w:basedOn w:val="Normal"/>
    <w:next w:val="Normal"/>
    <w:qFormat/>
    <w:pPr>
      <w:keepNext/>
      <w:outlineLvl w:val="5"/>
    </w:pPr>
    <w:rPr>
      <w:rFonts w:ascii="Arial" w:hAnsi="Arial"/>
      <w:b/>
      <w:i/>
      <w:color w:val="008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BodyText2">
    <w:name w:val="Body Text 2"/>
    <w:basedOn w:val="Normal"/>
    <w:rPr>
      <w:rFonts w:ascii="Arial" w:hAnsi="Arial"/>
      <w:sz w:val="24"/>
    </w:rPr>
  </w:style>
  <w:style w:type="paragraph" w:styleId="Header">
    <w:name w:val="header"/>
    <w:basedOn w:val="Normal"/>
    <w:link w:val="HeaderChar"/>
    <w:pPr>
      <w:tabs>
        <w:tab w:val="center" w:pos="4153"/>
        <w:tab w:val="right" w:pos="8306"/>
      </w:tabs>
    </w:pPr>
    <w:rPr>
      <w:sz w:val="24"/>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985" w:hanging="1985"/>
    </w:pPr>
    <w:rPr>
      <w:sz w:val="24"/>
      <w:lang w:val="en-GB"/>
    </w:rPr>
  </w:style>
  <w:style w:type="paragraph" w:styleId="BodyTextIndent2">
    <w:name w:val="Body Text Indent 2"/>
    <w:basedOn w:val="Normal"/>
    <w:pPr>
      <w:ind w:left="1985" w:hanging="1985"/>
      <w:jc w:val="both"/>
    </w:pPr>
    <w:rPr>
      <w:sz w:val="24"/>
      <w:lang w:val="en-GB"/>
    </w:rPr>
  </w:style>
  <w:style w:type="paragraph" w:styleId="BodyText3">
    <w:name w:val="Body Text 3"/>
    <w:basedOn w:val="Normal"/>
    <w:pPr>
      <w:jc w:val="center"/>
    </w:pPr>
    <w:rPr>
      <w:rFonts w:ascii="Arial" w:hAnsi="Arial"/>
      <w:lang w:val="en-GB"/>
    </w:rPr>
  </w:style>
  <w:style w:type="paragraph" w:styleId="BalloonText">
    <w:name w:val="Balloon Text"/>
    <w:basedOn w:val="Normal"/>
    <w:link w:val="BalloonTextChar"/>
    <w:rsid w:val="007A24C9"/>
    <w:rPr>
      <w:rFonts w:ascii="Tahoma" w:hAnsi="Tahoma" w:cs="Tahoma"/>
      <w:sz w:val="16"/>
      <w:szCs w:val="16"/>
    </w:rPr>
  </w:style>
  <w:style w:type="character" w:customStyle="1" w:styleId="BalloonTextChar">
    <w:name w:val="Balloon Text Char"/>
    <w:link w:val="BalloonText"/>
    <w:rsid w:val="007A24C9"/>
    <w:rPr>
      <w:rFonts w:ascii="Tahoma" w:hAnsi="Tahoma" w:cs="Tahoma"/>
      <w:sz w:val="16"/>
      <w:szCs w:val="16"/>
      <w:lang w:val="en-US" w:eastAsia="en-US"/>
    </w:rPr>
  </w:style>
  <w:style w:type="paragraph" w:styleId="ListParagraph">
    <w:name w:val="List Paragraph"/>
    <w:basedOn w:val="Normal"/>
    <w:uiPriority w:val="34"/>
    <w:qFormat/>
    <w:rsid w:val="00D169E0"/>
    <w:pPr>
      <w:ind w:left="720"/>
    </w:pPr>
  </w:style>
  <w:style w:type="character" w:customStyle="1" w:styleId="BodyTextChar">
    <w:name w:val="Body Text Char"/>
    <w:link w:val="BodyText"/>
    <w:rsid w:val="00122FD5"/>
    <w:rPr>
      <w:rFonts w:ascii="Arial" w:hAnsi="Arial"/>
      <w:sz w:val="24"/>
      <w:lang w:val="en-US" w:eastAsia="en-US"/>
    </w:rPr>
  </w:style>
  <w:style w:type="paragraph" w:customStyle="1" w:styleId="Default">
    <w:name w:val="Default"/>
    <w:rsid w:val="00284BFB"/>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5F3F9C"/>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Melior" w:hAnsi="Melior"/>
      <w:snapToGrid w:val="0"/>
      <w:color w:val="000080"/>
      <w:sz w:val="60"/>
    </w:rPr>
  </w:style>
  <w:style w:type="paragraph" w:styleId="Heading2">
    <w:name w:val="heading 2"/>
    <w:basedOn w:val="Normal"/>
    <w:next w:val="Normal"/>
    <w:qFormat/>
    <w:pPr>
      <w:keepNext/>
      <w:jc w:val="center"/>
      <w:outlineLvl w:val="1"/>
    </w:pPr>
    <w:rPr>
      <w:rFonts w:ascii="Melior" w:hAnsi="Melior"/>
      <w:snapToGrid w:val="0"/>
      <w:color w:val="000080"/>
      <w:sz w:val="60"/>
    </w:rPr>
  </w:style>
  <w:style w:type="paragraph" w:styleId="Heading3">
    <w:name w:val="heading 3"/>
    <w:basedOn w:val="Normal"/>
    <w:next w:val="Normal"/>
    <w:qFormat/>
    <w:pPr>
      <w:keepNext/>
      <w:jc w:val="center"/>
      <w:outlineLvl w:val="2"/>
    </w:pPr>
    <w:rPr>
      <w:rFonts w:ascii="Arial" w:hAnsi="Arial"/>
      <w:b/>
      <w:color w:val="008080"/>
      <w:sz w:val="28"/>
    </w:rPr>
  </w:style>
  <w:style w:type="paragraph" w:styleId="Heading4">
    <w:name w:val="heading 4"/>
    <w:basedOn w:val="Normal"/>
    <w:next w:val="Normal"/>
    <w:qFormat/>
    <w:pPr>
      <w:keepNext/>
      <w:outlineLvl w:val="3"/>
    </w:pPr>
    <w:rPr>
      <w:rFonts w:ascii="Arial" w:hAnsi="Arial"/>
      <w:b/>
      <w:sz w:val="24"/>
    </w:rPr>
  </w:style>
  <w:style w:type="paragraph" w:styleId="Heading5">
    <w:name w:val="heading 5"/>
    <w:basedOn w:val="Normal"/>
    <w:next w:val="Normal"/>
    <w:qFormat/>
    <w:pPr>
      <w:keepNext/>
      <w:tabs>
        <w:tab w:val="left" w:pos="540"/>
        <w:tab w:val="left" w:pos="1980"/>
      </w:tabs>
      <w:spacing w:line="240" w:lineRule="atLeast"/>
      <w:jc w:val="center"/>
      <w:outlineLvl w:val="4"/>
    </w:pPr>
    <w:rPr>
      <w:sz w:val="24"/>
    </w:rPr>
  </w:style>
  <w:style w:type="paragraph" w:styleId="Heading6">
    <w:name w:val="heading 6"/>
    <w:basedOn w:val="Normal"/>
    <w:next w:val="Normal"/>
    <w:qFormat/>
    <w:pPr>
      <w:keepNext/>
      <w:outlineLvl w:val="5"/>
    </w:pPr>
    <w:rPr>
      <w:rFonts w:ascii="Arial" w:hAnsi="Arial"/>
      <w:b/>
      <w:i/>
      <w:color w:val="008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BodyText2">
    <w:name w:val="Body Text 2"/>
    <w:basedOn w:val="Normal"/>
    <w:rPr>
      <w:rFonts w:ascii="Arial" w:hAnsi="Arial"/>
      <w:sz w:val="24"/>
    </w:rPr>
  </w:style>
  <w:style w:type="paragraph" w:styleId="Header">
    <w:name w:val="header"/>
    <w:basedOn w:val="Normal"/>
    <w:link w:val="HeaderChar"/>
    <w:pPr>
      <w:tabs>
        <w:tab w:val="center" w:pos="4153"/>
        <w:tab w:val="right" w:pos="8306"/>
      </w:tabs>
    </w:pPr>
    <w:rPr>
      <w:sz w:val="24"/>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985" w:hanging="1985"/>
    </w:pPr>
    <w:rPr>
      <w:sz w:val="24"/>
      <w:lang w:val="en-GB"/>
    </w:rPr>
  </w:style>
  <w:style w:type="paragraph" w:styleId="BodyTextIndent2">
    <w:name w:val="Body Text Indent 2"/>
    <w:basedOn w:val="Normal"/>
    <w:pPr>
      <w:ind w:left="1985" w:hanging="1985"/>
      <w:jc w:val="both"/>
    </w:pPr>
    <w:rPr>
      <w:sz w:val="24"/>
      <w:lang w:val="en-GB"/>
    </w:rPr>
  </w:style>
  <w:style w:type="paragraph" w:styleId="BodyText3">
    <w:name w:val="Body Text 3"/>
    <w:basedOn w:val="Normal"/>
    <w:pPr>
      <w:jc w:val="center"/>
    </w:pPr>
    <w:rPr>
      <w:rFonts w:ascii="Arial" w:hAnsi="Arial"/>
      <w:lang w:val="en-GB"/>
    </w:rPr>
  </w:style>
  <w:style w:type="paragraph" w:styleId="BalloonText">
    <w:name w:val="Balloon Text"/>
    <w:basedOn w:val="Normal"/>
    <w:link w:val="BalloonTextChar"/>
    <w:rsid w:val="007A24C9"/>
    <w:rPr>
      <w:rFonts w:ascii="Tahoma" w:hAnsi="Tahoma" w:cs="Tahoma"/>
      <w:sz w:val="16"/>
      <w:szCs w:val="16"/>
    </w:rPr>
  </w:style>
  <w:style w:type="character" w:customStyle="1" w:styleId="BalloonTextChar">
    <w:name w:val="Balloon Text Char"/>
    <w:link w:val="BalloonText"/>
    <w:rsid w:val="007A24C9"/>
    <w:rPr>
      <w:rFonts w:ascii="Tahoma" w:hAnsi="Tahoma" w:cs="Tahoma"/>
      <w:sz w:val="16"/>
      <w:szCs w:val="16"/>
      <w:lang w:val="en-US" w:eastAsia="en-US"/>
    </w:rPr>
  </w:style>
  <w:style w:type="paragraph" w:styleId="ListParagraph">
    <w:name w:val="List Paragraph"/>
    <w:basedOn w:val="Normal"/>
    <w:uiPriority w:val="34"/>
    <w:qFormat/>
    <w:rsid w:val="00D169E0"/>
    <w:pPr>
      <w:ind w:left="720"/>
    </w:pPr>
  </w:style>
  <w:style w:type="character" w:customStyle="1" w:styleId="BodyTextChar">
    <w:name w:val="Body Text Char"/>
    <w:link w:val="BodyText"/>
    <w:rsid w:val="00122FD5"/>
    <w:rPr>
      <w:rFonts w:ascii="Arial" w:hAnsi="Arial"/>
      <w:sz w:val="24"/>
      <w:lang w:val="en-US" w:eastAsia="en-US"/>
    </w:rPr>
  </w:style>
  <w:style w:type="paragraph" w:customStyle="1" w:styleId="Default">
    <w:name w:val="Default"/>
    <w:rsid w:val="00284BFB"/>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5F3F9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7251">
      <w:bodyDiv w:val="1"/>
      <w:marLeft w:val="0"/>
      <w:marRight w:val="0"/>
      <w:marTop w:val="0"/>
      <w:marBottom w:val="0"/>
      <w:divBdr>
        <w:top w:val="none" w:sz="0" w:space="0" w:color="auto"/>
        <w:left w:val="none" w:sz="0" w:space="0" w:color="auto"/>
        <w:bottom w:val="none" w:sz="0" w:space="0" w:color="auto"/>
        <w:right w:val="none" w:sz="0" w:space="0" w:color="auto"/>
      </w:divBdr>
    </w:div>
    <w:div w:id="197551164">
      <w:bodyDiv w:val="1"/>
      <w:marLeft w:val="0"/>
      <w:marRight w:val="0"/>
      <w:marTop w:val="0"/>
      <w:marBottom w:val="0"/>
      <w:divBdr>
        <w:top w:val="none" w:sz="0" w:space="0" w:color="auto"/>
        <w:left w:val="none" w:sz="0" w:space="0" w:color="auto"/>
        <w:bottom w:val="none" w:sz="0" w:space="0" w:color="auto"/>
        <w:right w:val="none" w:sz="0" w:space="0" w:color="auto"/>
      </w:divBdr>
    </w:div>
    <w:div w:id="323514052">
      <w:bodyDiv w:val="1"/>
      <w:marLeft w:val="0"/>
      <w:marRight w:val="0"/>
      <w:marTop w:val="0"/>
      <w:marBottom w:val="0"/>
      <w:divBdr>
        <w:top w:val="none" w:sz="0" w:space="0" w:color="auto"/>
        <w:left w:val="none" w:sz="0" w:space="0" w:color="auto"/>
        <w:bottom w:val="none" w:sz="0" w:space="0" w:color="auto"/>
        <w:right w:val="none" w:sz="0" w:space="0" w:color="auto"/>
      </w:divBdr>
    </w:div>
    <w:div w:id="549804198">
      <w:bodyDiv w:val="1"/>
      <w:marLeft w:val="0"/>
      <w:marRight w:val="0"/>
      <w:marTop w:val="0"/>
      <w:marBottom w:val="0"/>
      <w:divBdr>
        <w:top w:val="none" w:sz="0" w:space="0" w:color="auto"/>
        <w:left w:val="none" w:sz="0" w:space="0" w:color="auto"/>
        <w:bottom w:val="none" w:sz="0" w:space="0" w:color="auto"/>
        <w:right w:val="none" w:sz="0" w:space="0" w:color="auto"/>
      </w:divBdr>
    </w:div>
    <w:div w:id="1868449073">
      <w:bodyDiv w:val="1"/>
      <w:marLeft w:val="0"/>
      <w:marRight w:val="0"/>
      <w:marTop w:val="0"/>
      <w:marBottom w:val="0"/>
      <w:divBdr>
        <w:top w:val="none" w:sz="0" w:space="0" w:color="auto"/>
        <w:left w:val="none" w:sz="0" w:space="0" w:color="auto"/>
        <w:bottom w:val="none" w:sz="0" w:space="0" w:color="auto"/>
        <w:right w:val="none" w:sz="0" w:space="0" w:color="auto"/>
      </w:divBdr>
    </w:div>
    <w:div w:id="1984508498">
      <w:bodyDiv w:val="1"/>
      <w:marLeft w:val="0"/>
      <w:marRight w:val="0"/>
      <w:marTop w:val="0"/>
      <w:marBottom w:val="0"/>
      <w:divBdr>
        <w:top w:val="none" w:sz="0" w:space="0" w:color="auto"/>
        <w:left w:val="none" w:sz="0" w:space="0" w:color="auto"/>
        <w:bottom w:val="none" w:sz="0" w:space="0" w:color="auto"/>
        <w:right w:val="none" w:sz="0" w:space="0" w:color="auto"/>
      </w:divBdr>
    </w:div>
    <w:div w:id="208556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Description - Template</vt:lpstr>
    </vt:vector>
  </TitlesOfParts>
  <Company>HayGroup, Inc.</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Template</dc:title>
  <dc:creator>Pamela Cogley</dc:creator>
  <cp:lastModifiedBy>Ian Stevenson</cp:lastModifiedBy>
  <cp:revision>3</cp:revision>
  <cp:lastPrinted>2019-11-11T11:41:00Z</cp:lastPrinted>
  <dcterms:created xsi:type="dcterms:W3CDTF">2021-08-31T13:13:00Z</dcterms:created>
  <dcterms:modified xsi:type="dcterms:W3CDTF">2021-11-22T15:04:00Z</dcterms:modified>
</cp:coreProperties>
</file>