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8D684" w14:textId="6F1B8BCD" w:rsidR="00AE3A7B" w:rsidRPr="00B27F5D" w:rsidRDefault="00AE3A7B" w:rsidP="00AE3A7B">
      <w:pPr>
        <w:pStyle w:val="NormalWeb"/>
        <w:shd w:val="clear" w:color="auto" w:fill="FFFFFF"/>
        <w:spacing w:before="0" w:beforeAutospacing="0" w:after="0" w:afterAutospacing="0"/>
        <w:jc w:val="both"/>
        <w:textAlignment w:val="baseline"/>
        <w:rPr>
          <w:rFonts w:asciiTheme="minorHAnsi" w:hAnsiTheme="minorHAnsi" w:cstheme="minorHAnsi"/>
          <w:b/>
          <w:bCs/>
        </w:rPr>
      </w:pPr>
      <w:bookmarkStart w:id="0" w:name="_Hlk93063574"/>
      <w:r w:rsidRPr="00B27F5D">
        <w:rPr>
          <w:rFonts w:asciiTheme="minorHAnsi" w:hAnsiTheme="minorHAnsi" w:cstheme="minorHAnsi"/>
          <w:b/>
          <w:bCs/>
        </w:rPr>
        <w:t>PRESS RELEASE</w:t>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r>
      <w:r w:rsidRPr="00B27F5D">
        <w:rPr>
          <w:rFonts w:asciiTheme="minorHAnsi" w:hAnsiTheme="minorHAnsi" w:cstheme="minorHAnsi"/>
          <w:b/>
          <w:bCs/>
        </w:rPr>
        <w:tab/>
        <w:t xml:space="preserve">        </w:t>
      </w:r>
      <w:r>
        <w:rPr>
          <w:rFonts w:asciiTheme="minorHAnsi" w:hAnsiTheme="minorHAnsi" w:cstheme="minorHAnsi"/>
          <w:b/>
          <w:bCs/>
        </w:rPr>
        <w:t>27</w:t>
      </w:r>
      <w:r w:rsidRPr="00B27F5D">
        <w:rPr>
          <w:rFonts w:asciiTheme="minorHAnsi" w:hAnsiTheme="minorHAnsi" w:cstheme="minorHAnsi"/>
          <w:b/>
          <w:bCs/>
        </w:rPr>
        <w:t>/22</w:t>
      </w:r>
    </w:p>
    <w:p w14:paraId="187A70BB" w14:textId="0B1F37C2" w:rsidR="00AE3A7B" w:rsidRPr="00B27F5D" w:rsidRDefault="004A3609" w:rsidP="00AE3A7B">
      <w:pPr>
        <w:pStyle w:val="NormalWeb"/>
        <w:shd w:val="clear" w:color="auto" w:fill="FFFFFF"/>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Tuesday 07 </w:t>
      </w:r>
      <w:r w:rsidR="00AE3A7B">
        <w:rPr>
          <w:rFonts w:asciiTheme="minorHAnsi" w:hAnsiTheme="minorHAnsi" w:cstheme="minorHAnsi"/>
        </w:rPr>
        <w:t>June</w:t>
      </w:r>
      <w:r w:rsidR="00AE3A7B" w:rsidRPr="00B27F5D">
        <w:rPr>
          <w:rFonts w:asciiTheme="minorHAnsi" w:hAnsiTheme="minorHAnsi" w:cstheme="minorHAnsi"/>
        </w:rPr>
        <w:t xml:space="preserve"> 2022</w:t>
      </w:r>
    </w:p>
    <w:p w14:paraId="2C436344" w14:textId="77777777" w:rsidR="00AE3A7B" w:rsidRPr="00B27F5D" w:rsidRDefault="00AE3A7B" w:rsidP="00AE3A7B">
      <w:pPr>
        <w:pStyle w:val="NormalWeb"/>
        <w:shd w:val="clear" w:color="auto" w:fill="FFFFFF"/>
        <w:spacing w:before="0" w:beforeAutospacing="0" w:after="0" w:afterAutospacing="0"/>
        <w:jc w:val="both"/>
        <w:textAlignment w:val="baseline"/>
        <w:rPr>
          <w:rFonts w:asciiTheme="minorHAnsi" w:hAnsiTheme="minorHAnsi" w:cstheme="minorHAnsi"/>
          <w:b/>
          <w:bCs/>
          <w:u w:val="single"/>
        </w:rPr>
      </w:pPr>
    </w:p>
    <w:p w14:paraId="3CB7441A" w14:textId="77777777" w:rsidR="00AE3A7B" w:rsidRDefault="00AE3A7B" w:rsidP="00AE3A7B">
      <w:pPr>
        <w:jc w:val="center"/>
        <w:rPr>
          <w:rFonts w:eastAsia="Times New Roman"/>
          <w:b/>
          <w:bCs/>
          <w:sz w:val="28"/>
          <w:szCs w:val="28"/>
        </w:rPr>
      </w:pPr>
    </w:p>
    <w:p w14:paraId="3043FD6C" w14:textId="54863BF7" w:rsidR="00AE3A7B" w:rsidRDefault="00AE3A7B" w:rsidP="00AE3A7B">
      <w:pPr>
        <w:jc w:val="center"/>
        <w:rPr>
          <w:rFonts w:eastAsia="Times New Roman"/>
          <w:b/>
          <w:bCs/>
          <w:sz w:val="28"/>
          <w:szCs w:val="28"/>
        </w:rPr>
      </w:pPr>
      <w:r>
        <w:rPr>
          <w:rFonts w:eastAsia="Times New Roman"/>
          <w:b/>
          <w:bCs/>
          <w:sz w:val="28"/>
          <w:szCs w:val="28"/>
        </w:rPr>
        <w:t>Farmers encouraged to participate in sustainability assessment</w:t>
      </w:r>
    </w:p>
    <w:p w14:paraId="5C58C4E4" w14:textId="77777777" w:rsidR="00AE3A7B" w:rsidRDefault="00AE3A7B" w:rsidP="00AE3A7B">
      <w:pPr>
        <w:rPr>
          <w:rFonts w:eastAsia="Times New Roman"/>
          <w:sz w:val="28"/>
          <w:szCs w:val="28"/>
        </w:rPr>
      </w:pPr>
    </w:p>
    <w:p w14:paraId="5964310E" w14:textId="30A795BF" w:rsidR="001462F8" w:rsidRPr="00726600" w:rsidRDefault="00AE3A7B" w:rsidP="00726600">
      <w:pPr>
        <w:spacing w:line="240" w:lineRule="auto"/>
        <w:jc w:val="both"/>
        <w:rPr>
          <w:rFonts w:cstheme="minorHAnsi"/>
          <w:sz w:val="24"/>
          <w:szCs w:val="24"/>
        </w:rPr>
      </w:pPr>
      <w:r w:rsidRPr="00726600">
        <w:rPr>
          <w:rFonts w:eastAsia="Times New Roman" w:cstheme="minorHAnsi"/>
          <w:sz w:val="24"/>
          <w:szCs w:val="24"/>
        </w:rPr>
        <w:t>THE Livestock and Meat Commission (LMC) is encouraging farmers to avail of the opportunity to</w:t>
      </w:r>
      <w:r w:rsidR="001462F8" w:rsidRPr="00726600">
        <w:rPr>
          <w:rFonts w:eastAsia="Times New Roman" w:cstheme="minorHAnsi"/>
          <w:sz w:val="24"/>
          <w:szCs w:val="24"/>
        </w:rPr>
        <w:t xml:space="preserve"> take part</w:t>
      </w:r>
      <w:r w:rsidRPr="00726600">
        <w:rPr>
          <w:rFonts w:eastAsia="Times New Roman" w:cstheme="minorHAnsi"/>
          <w:sz w:val="24"/>
          <w:szCs w:val="24"/>
        </w:rPr>
        <w:t xml:space="preserve"> </w:t>
      </w:r>
      <w:r w:rsidR="001462F8" w:rsidRPr="00726600">
        <w:rPr>
          <w:rFonts w:cstheme="minorHAnsi"/>
          <w:sz w:val="24"/>
          <w:szCs w:val="24"/>
        </w:rPr>
        <w:t>in a</w:t>
      </w:r>
      <w:r w:rsidR="00247BF2">
        <w:rPr>
          <w:rFonts w:cstheme="minorHAnsi"/>
          <w:sz w:val="24"/>
          <w:szCs w:val="24"/>
        </w:rPr>
        <w:t xml:space="preserve"> voluntary,</w:t>
      </w:r>
      <w:r w:rsidR="001462F8" w:rsidRPr="00726600">
        <w:rPr>
          <w:rFonts w:cstheme="minorHAnsi"/>
          <w:sz w:val="24"/>
          <w:szCs w:val="24"/>
        </w:rPr>
        <w:t xml:space="preserve"> ground breaking</w:t>
      </w:r>
      <w:r w:rsidR="00247BF2">
        <w:rPr>
          <w:rFonts w:cstheme="minorHAnsi"/>
          <w:sz w:val="24"/>
          <w:szCs w:val="24"/>
        </w:rPr>
        <w:t>,</w:t>
      </w:r>
      <w:r w:rsidR="001462F8" w:rsidRPr="00726600">
        <w:rPr>
          <w:rFonts w:cstheme="minorHAnsi"/>
          <w:sz w:val="24"/>
          <w:szCs w:val="24"/>
        </w:rPr>
        <w:t xml:space="preserve"> farm sustainability assessment. </w:t>
      </w:r>
    </w:p>
    <w:p w14:paraId="53A97991" w14:textId="578193B6" w:rsidR="004B2A6B" w:rsidRPr="00726600" w:rsidRDefault="004B2A6B" w:rsidP="00726600">
      <w:pPr>
        <w:spacing w:line="240" w:lineRule="auto"/>
        <w:jc w:val="both"/>
        <w:rPr>
          <w:rFonts w:cstheme="minorHAnsi"/>
          <w:sz w:val="24"/>
          <w:szCs w:val="24"/>
        </w:rPr>
      </w:pPr>
      <w:r w:rsidRPr="00726600">
        <w:rPr>
          <w:rFonts w:cstheme="minorHAnsi"/>
          <w:sz w:val="24"/>
          <w:szCs w:val="24"/>
        </w:rPr>
        <w:t>The Food Futures Sustainability</w:t>
      </w:r>
      <w:r w:rsidR="00247BF2">
        <w:rPr>
          <w:rFonts w:cstheme="minorHAnsi"/>
          <w:sz w:val="24"/>
          <w:szCs w:val="24"/>
        </w:rPr>
        <w:t xml:space="preserve"> Pilot</w:t>
      </w:r>
      <w:r w:rsidR="00EC4254" w:rsidRPr="00726600">
        <w:rPr>
          <w:rFonts w:cstheme="minorHAnsi"/>
          <w:sz w:val="24"/>
          <w:szCs w:val="24"/>
        </w:rPr>
        <w:t xml:space="preserve"> launched </w:t>
      </w:r>
      <w:r w:rsidR="004E3F5E">
        <w:rPr>
          <w:rFonts w:cstheme="minorHAnsi"/>
          <w:sz w:val="24"/>
          <w:szCs w:val="24"/>
        </w:rPr>
        <w:t xml:space="preserve">on </w:t>
      </w:r>
      <w:r w:rsidR="00EC4254" w:rsidRPr="00726600">
        <w:rPr>
          <w:rFonts w:cstheme="minorHAnsi"/>
          <w:sz w:val="24"/>
          <w:szCs w:val="24"/>
        </w:rPr>
        <w:t xml:space="preserve">Monday 6 June. The </w:t>
      </w:r>
      <w:r w:rsidR="00107392">
        <w:rPr>
          <w:rFonts w:cstheme="minorHAnsi"/>
          <w:sz w:val="24"/>
          <w:szCs w:val="24"/>
        </w:rPr>
        <w:t xml:space="preserve">project </w:t>
      </w:r>
      <w:r w:rsidR="00EC4254" w:rsidRPr="00726600">
        <w:rPr>
          <w:rFonts w:cstheme="minorHAnsi"/>
          <w:sz w:val="24"/>
          <w:szCs w:val="24"/>
        </w:rPr>
        <w:t xml:space="preserve">was developed to </w:t>
      </w:r>
      <w:r w:rsidRPr="00726600">
        <w:rPr>
          <w:rFonts w:cstheme="minorHAnsi"/>
          <w:sz w:val="24"/>
          <w:szCs w:val="24"/>
        </w:rPr>
        <w:t xml:space="preserve">capture, </w:t>
      </w:r>
      <w:proofErr w:type="gramStart"/>
      <w:r w:rsidRPr="00726600">
        <w:rPr>
          <w:rFonts w:cstheme="minorHAnsi"/>
          <w:sz w:val="24"/>
          <w:szCs w:val="24"/>
        </w:rPr>
        <w:t>credit</w:t>
      </w:r>
      <w:proofErr w:type="gramEnd"/>
      <w:r w:rsidRPr="00726600">
        <w:rPr>
          <w:rFonts w:cstheme="minorHAnsi"/>
          <w:sz w:val="24"/>
          <w:szCs w:val="24"/>
        </w:rPr>
        <w:t xml:space="preserve"> and drive positive behavioural change to enhance the sustainability of Northern Ireland agri-food production.  </w:t>
      </w:r>
      <w:bookmarkStart w:id="1" w:name="_Hlk104214820"/>
      <w:r w:rsidR="00F36876">
        <w:rPr>
          <w:rFonts w:cstheme="minorHAnsi"/>
          <w:sz w:val="24"/>
          <w:szCs w:val="24"/>
        </w:rPr>
        <w:t xml:space="preserve">Food Futures </w:t>
      </w:r>
      <w:r w:rsidR="00AB3937">
        <w:rPr>
          <w:rFonts w:cstheme="minorHAnsi"/>
          <w:sz w:val="24"/>
          <w:szCs w:val="24"/>
        </w:rPr>
        <w:t xml:space="preserve">sustainability outlook has three pillars; people, </w:t>
      </w:r>
      <w:proofErr w:type="gramStart"/>
      <w:r w:rsidR="00AB3937">
        <w:rPr>
          <w:rFonts w:cstheme="minorHAnsi"/>
          <w:sz w:val="24"/>
          <w:szCs w:val="24"/>
        </w:rPr>
        <w:t>planet</w:t>
      </w:r>
      <w:proofErr w:type="gramEnd"/>
      <w:r w:rsidR="00AB3937">
        <w:rPr>
          <w:rFonts w:cstheme="minorHAnsi"/>
          <w:sz w:val="24"/>
          <w:szCs w:val="24"/>
        </w:rPr>
        <w:t xml:space="preserve"> and profit, across which performance is benchmarked. </w:t>
      </w:r>
    </w:p>
    <w:p w14:paraId="4B279C8E" w14:textId="2E5A4255" w:rsidR="00A5172B" w:rsidRPr="00726600" w:rsidRDefault="00DD32E8" w:rsidP="00726600">
      <w:pPr>
        <w:spacing w:line="240" w:lineRule="auto"/>
        <w:jc w:val="both"/>
        <w:rPr>
          <w:rFonts w:cstheme="minorHAnsi"/>
          <w:sz w:val="24"/>
          <w:szCs w:val="24"/>
        </w:rPr>
      </w:pPr>
      <w:r w:rsidRPr="00726600">
        <w:rPr>
          <w:rFonts w:cstheme="minorHAnsi"/>
          <w:sz w:val="24"/>
          <w:szCs w:val="24"/>
        </w:rPr>
        <w:t xml:space="preserve">Encouraging farmers to get involved, </w:t>
      </w:r>
      <w:r w:rsidR="00EC4254" w:rsidRPr="00726600">
        <w:rPr>
          <w:rFonts w:cstheme="minorHAnsi"/>
          <w:sz w:val="24"/>
          <w:szCs w:val="24"/>
        </w:rPr>
        <w:t>LMC sustainability projects manager, Lauren Truesdale said, “</w:t>
      </w:r>
      <w:r w:rsidR="0077318E" w:rsidRPr="00726600">
        <w:rPr>
          <w:rFonts w:cstheme="minorHAnsi"/>
          <w:sz w:val="24"/>
          <w:szCs w:val="24"/>
        </w:rPr>
        <w:t xml:space="preserve">Members of the Northern Ireland Farm Quality Assurance Scheme (NIFQAS) </w:t>
      </w:r>
      <w:r w:rsidR="00133C29" w:rsidRPr="00726600">
        <w:rPr>
          <w:rFonts w:cstheme="minorHAnsi"/>
          <w:sz w:val="24"/>
          <w:szCs w:val="24"/>
        </w:rPr>
        <w:t xml:space="preserve">now </w:t>
      </w:r>
      <w:proofErr w:type="gramStart"/>
      <w:r w:rsidR="0077318E" w:rsidRPr="00726600">
        <w:rPr>
          <w:rFonts w:cstheme="minorHAnsi"/>
          <w:sz w:val="24"/>
          <w:szCs w:val="24"/>
        </w:rPr>
        <w:t>have the opportunity to</w:t>
      </w:r>
      <w:proofErr w:type="gramEnd"/>
      <w:r w:rsidR="0077318E" w:rsidRPr="00726600">
        <w:rPr>
          <w:rFonts w:cstheme="minorHAnsi"/>
          <w:sz w:val="24"/>
          <w:szCs w:val="24"/>
        </w:rPr>
        <w:t xml:space="preserve"> engage </w:t>
      </w:r>
      <w:r w:rsidR="00CD7ACC">
        <w:rPr>
          <w:rFonts w:cstheme="minorHAnsi"/>
          <w:sz w:val="24"/>
          <w:szCs w:val="24"/>
        </w:rPr>
        <w:t>with</w:t>
      </w:r>
      <w:r w:rsidR="0077318E" w:rsidRPr="00726600">
        <w:rPr>
          <w:rFonts w:cstheme="minorHAnsi"/>
          <w:sz w:val="24"/>
          <w:szCs w:val="24"/>
        </w:rPr>
        <w:t xml:space="preserve"> this </w:t>
      </w:r>
      <w:r w:rsidR="00133C29" w:rsidRPr="00726600">
        <w:rPr>
          <w:rFonts w:cstheme="minorHAnsi"/>
          <w:sz w:val="24"/>
          <w:szCs w:val="24"/>
        </w:rPr>
        <w:t>exceptionally</w:t>
      </w:r>
      <w:r w:rsidR="000E4A1E" w:rsidRPr="00726600">
        <w:rPr>
          <w:rFonts w:cstheme="minorHAnsi"/>
          <w:sz w:val="24"/>
          <w:szCs w:val="24"/>
        </w:rPr>
        <w:t xml:space="preserve"> worthwhile </w:t>
      </w:r>
      <w:r w:rsidR="004E3F5E">
        <w:rPr>
          <w:rFonts w:cstheme="minorHAnsi"/>
          <w:sz w:val="24"/>
          <w:szCs w:val="24"/>
        </w:rPr>
        <w:t xml:space="preserve">pilot </w:t>
      </w:r>
      <w:r w:rsidR="000E4A1E" w:rsidRPr="00726600">
        <w:rPr>
          <w:rFonts w:cstheme="minorHAnsi"/>
          <w:sz w:val="24"/>
          <w:szCs w:val="24"/>
        </w:rPr>
        <w:t>initiative, which can be incorporated into</w:t>
      </w:r>
      <w:r w:rsidR="00DE37AE" w:rsidRPr="00726600">
        <w:rPr>
          <w:rFonts w:cstheme="minorHAnsi"/>
          <w:sz w:val="24"/>
          <w:szCs w:val="24"/>
        </w:rPr>
        <w:t xml:space="preserve"> their</w:t>
      </w:r>
      <w:r w:rsidR="000E4A1E" w:rsidRPr="00726600">
        <w:rPr>
          <w:rFonts w:cstheme="minorHAnsi"/>
          <w:sz w:val="24"/>
          <w:szCs w:val="24"/>
        </w:rPr>
        <w:t xml:space="preserve"> regular NIFQA inspections. </w:t>
      </w:r>
      <w:r w:rsidR="006C6169" w:rsidRPr="00726600">
        <w:rPr>
          <w:rFonts w:cstheme="minorHAnsi"/>
          <w:sz w:val="24"/>
          <w:szCs w:val="24"/>
        </w:rPr>
        <w:t>Farmers who do</w:t>
      </w:r>
      <w:r w:rsidR="00247BF2">
        <w:rPr>
          <w:rFonts w:cstheme="minorHAnsi"/>
          <w:sz w:val="24"/>
          <w:szCs w:val="24"/>
        </w:rPr>
        <w:t xml:space="preserve"> voluntarily</w:t>
      </w:r>
      <w:r w:rsidR="000E4A1E" w:rsidRPr="00726600">
        <w:rPr>
          <w:rFonts w:cstheme="minorHAnsi"/>
          <w:sz w:val="24"/>
          <w:szCs w:val="24"/>
        </w:rPr>
        <w:t xml:space="preserve"> participate</w:t>
      </w:r>
      <w:r w:rsidR="006C6169" w:rsidRPr="00726600">
        <w:rPr>
          <w:rFonts w:cstheme="minorHAnsi"/>
          <w:sz w:val="24"/>
          <w:szCs w:val="24"/>
        </w:rPr>
        <w:t xml:space="preserve"> </w:t>
      </w:r>
      <w:r w:rsidR="00EC4254" w:rsidRPr="00726600">
        <w:rPr>
          <w:rFonts w:cstheme="minorHAnsi"/>
          <w:sz w:val="24"/>
          <w:szCs w:val="24"/>
        </w:rPr>
        <w:t>will be provided with unique information on their farm</w:t>
      </w:r>
      <w:r w:rsidR="0046763E">
        <w:rPr>
          <w:rFonts w:cstheme="minorHAnsi"/>
          <w:sz w:val="24"/>
          <w:szCs w:val="24"/>
        </w:rPr>
        <w:t>’s</w:t>
      </w:r>
      <w:r w:rsidR="00EC4254" w:rsidRPr="00726600">
        <w:rPr>
          <w:rFonts w:cstheme="minorHAnsi"/>
          <w:sz w:val="24"/>
          <w:szCs w:val="24"/>
        </w:rPr>
        <w:t xml:space="preserve"> performance</w:t>
      </w:r>
      <w:r w:rsidR="00247BF2">
        <w:rPr>
          <w:rFonts w:cstheme="minorHAnsi"/>
          <w:sz w:val="24"/>
          <w:szCs w:val="24"/>
        </w:rPr>
        <w:t xml:space="preserve">. </w:t>
      </w:r>
      <w:r w:rsidR="00EC4254" w:rsidRPr="00726600">
        <w:rPr>
          <w:rFonts w:cstheme="minorHAnsi"/>
          <w:sz w:val="24"/>
          <w:szCs w:val="24"/>
        </w:rPr>
        <w:t xml:space="preserve"> </w:t>
      </w:r>
    </w:p>
    <w:p w14:paraId="15DCD4C0" w14:textId="291F4902" w:rsidR="00DA791F" w:rsidRPr="00726600" w:rsidRDefault="006C6169" w:rsidP="00726600">
      <w:pPr>
        <w:spacing w:line="240" w:lineRule="auto"/>
        <w:jc w:val="both"/>
        <w:rPr>
          <w:rFonts w:cstheme="minorHAnsi"/>
          <w:sz w:val="24"/>
          <w:szCs w:val="24"/>
        </w:rPr>
      </w:pPr>
      <w:r w:rsidRPr="00726600">
        <w:rPr>
          <w:rFonts w:cstheme="minorHAnsi"/>
          <w:sz w:val="24"/>
          <w:szCs w:val="24"/>
        </w:rPr>
        <w:t>“</w:t>
      </w:r>
      <w:r w:rsidR="00DE37AE" w:rsidRPr="00726600">
        <w:rPr>
          <w:rFonts w:cstheme="minorHAnsi"/>
          <w:sz w:val="24"/>
          <w:szCs w:val="24"/>
        </w:rPr>
        <w:t xml:space="preserve">As well as </w:t>
      </w:r>
      <w:r w:rsidR="00A5172B" w:rsidRPr="00726600">
        <w:rPr>
          <w:rFonts w:cstheme="minorHAnsi"/>
          <w:sz w:val="24"/>
          <w:szCs w:val="24"/>
        </w:rPr>
        <w:t>offering</w:t>
      </w:r>
      <w:r w:rsidR="00DE37AE" w:rsidRPr="00726600">
        <w:rPr>
          <w:rFonts w:cstheme="minorHAnsi"/>
          <w:sz w:val="24"/>
          <w:szCs w:val="24"/>
        </w:rPr>
        <w:t xml:space="preserve"> individual farm sustainability feedback the </w:t>
      </w:r>
      <w:r w:rsidR="00DD32E8" w:rsidRPr="00726600">
        <w:rPr>
          <w:rFonts w:cstheme="minorHAnsi"/>
          <w:sz w:val="24"/>
          <w:szCs w:val="24"/>
        </w:rPr>
        <w:t>Food Futures Smart Sustainability Tool</w:t>
      </w:r>
      <w:r w:rsidR="007C72AE" w:rsidRPr="00726600">
        <w:rPr>
          <w:rFonts w:cstheme="minorHAnsi"/>
          <w:sz w:val="24"/>
          <w:szCs w:val="24"/>
        </w:rPr>
        <w:t xml:space="preserve"> will also </w:t>
      </w:r>
      <w:r w:rsidR="00DA791F" w:rsidRPr="00726600">
        <w:rPr>
          <w:rFonts w:cstheme="minorHAnsi"/>
          <w:sz w:val="24"/>
          <w:szCs w:val="24"/>
        </w:rPr>
        <w:t>provide guidance and support for the next step of the journey</w:t>
      </w:r>
      <w:r w:rsidR="005346BC">
        <w:rPr>
          <w:rFonts w:cstheme="minorHAnsi"/>
          <w:sz w:val="24"/>
          <w:szCs w:val="24"/>
        </w:rPr>
        <w:t xml:space="preserve">, </w:t>
      </w:r>
      <w:r w:rsidR="00A5172B">
        <w:rPr>
          <w:rFonts w:cstheme="minorHAnsi"/>
          <w:sz w:val="24"/>
          <w:szCs w:val="24"/>
        </w:rPr>
        <w:t xml:space="preserve">unlocking information about the </w:t>
      </w:r>
      <w:r w:rsidR="00DA791F" w:rsidRPr="00726600">
        <w:rPr>
          <w:rFonts w:cstheme="minorHAnsi"/>
          <w:sz w:val="24"/>
          <w:szCs w:val="24"/>
        </w:rPr>
        <w:t xml:space="preserve">farm’s potential to increase production whilst protecting the local, </w:t>
      </w:r>
      <w:proofErr w:type="gramStart"/>
      <w:r w:rsidR="00DA791F" w:rsidRPr="00726600">
        <w:rPr>
          <w:rFonts w:cstheme="minorHAnsi"/>
          <w:sz w:val="24"/>
          <w:szCs w:val="24"/>
        </w:rPr>
        <w:t>national</w:t>
      </w:r>
      <w:proofErr w:type="gramEnd"/>
      <w:r w:rsidR="00DA791F" w:rsidRPr="00726600">
        <w:rPr>
          <w:rFonts w:cstheme="minorHAnsi"/>
          <w:sz w:val="24"/>
          <w:szCs w:val="24"/>
        </w:rPr>
        <w:t xml:space="preserve"> and global environment. </w:t>
      </w:r>
    </w:p>
    <w:p w14:paraId="454FC304" w14:textId="6429B975" w:rsidR="007C72AE" w:rsidRPr="00726600" w:rsidRDefault="005346BC" w:rsidP="00726600">
      <w:pPr>
        <w:spacing w:line="240" w:lineRule="auto"/>
        <w:jc w:val="both"/>
        <w:rPr>
          <w:rFonts w:cstheme="minorHAnsi"/>
          <w:color w:val="000000"/>
          <w:sz w:val="24"/>
          <w:szCs w:val="24"/>
        </w:rPr>
      </w:pPr>
      <w:r>
        <w:rPr>
          <w:rFonts w:cstheme="minorHAnsi"/>
          <w:sz w:val="24"/>
          <w:szCs w:val="24"/>
        </w:rPr>
        <w:t xml:space="preserve">“In a broader sense this new sustainability tool will </w:t>
      </w:r>
      <w:r w:rsidR="004E3F5E">
        <w:rPr>
          <w:rFonts w:cstheme="minorHAnsi"/>
          <w:sz w:val="24"/>
          <w:szCs w:val="24"/>
        </w:rPr>
        <w:t xml:space="preserve">help to </w:t>
      </w:r>
      <w:r w:rsidR="00DD32E8" w:rsidRPr="00726600">
        <w:rPr>
          <w:rFonts w:cstheme="minorHAnsi"/>
          <w:sz w:val="24"/>
          <w:szCs w:val="24"/>
        </w:rPr>
        <w:t xml:space="preserve">make strides in quantifying the </w:t>
      </w:r>
      <w:r w:rsidR="00F45B5B" w:rsidRPr="00726600">
        <w:rPr>
          <w:rFonts w:cstheme="minorHAnsi"/>
          <w:sz w:val="24"/>
          <w:szCs w:val="24"/>
        </w:rPr>
        <w:t>wider</w:t>
      </w:r>
      <w:r w:rsidR="00DE37AE" w:rsidRPr="00726600">
        <w:rPr>
          <w:rFonts w:cstheme="minorHAnsi"/>
          <w:sz w:val="24"/>
          <w:szCs w:val="24"/>
        </w:rPr>
        <w:t xml:space="preserve"> </w:t>
      </w:r>
      <w:r w:rsidR="00DD32E8" w:rsidRPr="00726600">
        <w:rPr>
          <w:rFonts w:cstheme="minorHAnsi"/>
          <w:sz w:val="24"/>
          <w:szCs w:val="24"/>
        </w:rPr>
        <w:t xml:space="preserve">sustainability footprint </w:t>
      </w:r>
      <w:r w:rsidR="00F45B5B">
        <w:rPr>
          <w:rFonts w:cstheme="minorHAnsi"/>
          <w:sz w:val="24"/>
          <w:szCs w:val="24"/>
        </w:rPr>
        <w:t xml:space="preserve">of </w:t>
      </w:r>
      <w:r w:rsidR="00DE37AE" w:rsidRPr="00726600">
        <w:rPr>
          <w:rFonts w:cstheme="minorHAnsi"/>
          <w:sz w:val="24"/>
          <w:szCs w:val="24"/>
        </w:rPr>
        <w:t>NI</w:t>
      </w:r>
      <w:r w:rsidR="00DD32E8" w:rsidRPr="00726600">
        <w:rPr>
          <w:rFonts w:cstheme="minorHAnsi"/>
          <w:sz w:val="24"/>
          <w:szCs w:val="24"/>
        </w:rPr>
        <w:t xml:space="preserve"> farms</w:t>
      </w:r>
      <w:r w:rsidR="00DE37AE" w:rsidRPr="00726600">
        <w:rPr>
          <w:rFonts w:cstheme="minorHAnsi"/>
          <w:sz w:val="24"/>
          <w:szCs w:val="24"/>
        </w:rPr>
        <w:t>.</w:t>
      </w:r>
      <w:r w:rsidR="00386FD3">
        <w:rPr>
          <w:rFonts w:cstheme="minorHAnsi"/>
          <w:sz w:val="24"/>
          <w:szCs w:val="24"/>
        </w:rPr>
        <w:t xml:space="preserve"> In doing so it will enhance consumer confidence in our sustainability claims and provide increased assurance on food provenance.</w:t>
      </w:r>
      <w:r w:rsidR="00DE37AE" w:rsidRPr="00726600">
        <w:rPr>
          <w:rFonts w:cstheme="minorHAnsi"/>
          <w:sz w:val="24"/>
          <w:szCs w:val="24"/>
        </w:rPr>
        <w:t xml:space="preserve"> It will also </w:t>
      </w:r>
      <w:r w:rsidR="00DD32E8" w:rsidRPr="00726600">
        <w:rPr>
          <w:rFonts w:cstheme="minorHAnsi"/>
          <w:sz w:val="24"/>
          <w:szCs w:val="24"/>
        </w:rPr>
        <w:t xml:space="preserve">identify areas for knowledge exchange and identify knowledge gaps </w:t>
      </w:r>
      <w:r w:rsidR="00DD32E8" w:rsidRPr="00726600">
        <w:rPr>
          <w:rFonts w:cstheme="minorHAnsi"/>
          <w:color w:val="000000"/>
          <w:sz w:val="24"/>
          <w:szCs w:val="24"/>
        </w:rPr>
        <w:t xml:space="preserve">which may inform future research and development priorities for each supply chain, </w:t>
      </w:r>
      <w:proofErr w:type="gramStart"/>
      <w:r w:rsidR="00DD32E8" w:rsidRPr="00726600">
        <w:rPr>
          <w:rFonts w:cstheme="minorHAnsi"/>
          <w:color w:val="000000"/>
          <w:sz w:val="24"/>
          <w:szCs w:val="24"/>
        </w:rPr>
        <w:t>sector</w:t>
      </w:r>
      <w:proofErr w:type="gramEnd"/>
      <w:r w:rsidR="00DD32E8" w:rsidRPr="00726600">
        <w:rPr>
          <w:rFonts w:cstheme="minorHAnsi"/>
          <w:color w:val="000000"/>
          <w:sz w:val="24"/>
          <w:szCs w:val="24"/>
        </w:rPr>
        <w:t xml:space="preserve"> and the wider industry.</w:t>
      </w:r>
    </w:p>
    <w:p w14:paraId="51C5558C" w14:textId="1A6DF6A0" w:rsidR="00005F03" w:rsidRPr="00726600" w:rsidRDefault="007C72AE" w:rsidP="00726600">
      <w:pPr>
        <w:spacing w:line="240" w:lineRule="auto"/>
        <w:jc w:val="both"/>
        <w:rPr>
          <w:rFonts w:cstheme="minorHAnsi"/>
          <w:sz w:val="24"/>
          <w:szCs w:val="24"/>
        </w:rPr>
      </w:pPr>
      <w:r w:rsidRPr="00726600">
        <w:rPr>
          <w:rFonts w:cstheme="minorHAnsi"/>
          <w:color w:val="000000"/>
          <w:sz w:val="24"/>
          <w:szCs w:val="24"/>
        </w:rPr>
        <w:t>“Enabling our industry to progress on its sustainability journey is a key priority for LMC and</w:t>
      </w:r>
      <w:r w:rsidR="00807F0F">
        <w:rPr>
          <w:rFonts w:cstheme="minorHAnsi"/>
          <w:color w:val="000000"/>
          <w:sz w:val="24"/>
          <w:szCs w:val="24"/>
        </w:rPr>
        <w:t xml:space="preserve"> with industry, </w:t>
      </w:r>
      <w:proofErr w:type="gramStart"/>
      <w:r w:rsidR="00807F0F">
        <w:rPr>
          <w:rFonts w:cstheme="minorHAnsi"/>
          <w:color w:val="000000"/>
          <w:sz w:val="24"/>
          <w:szCs w:val="24"/>
        </w:rPr>
        <w:t>government</w:t>
      </w:r>
      <w:proofErr w:type="gramEnd"/>
      <w:r w:rsidR="00807F0F">
        <w:rPr>
          <w:rFonts w:cstheme="minorHAnsi"/>
          <w:color w:val="000000"/>
          <w:sz w:val="24"/>
          <w:szCs w:val="24"/>
        </w:rPr>
        <w:t xml:space="preserve"> and academic partners we are </w:t>
      </w:r>
      <w:r w:rsidR="007539AB">
        <w:rPr>
          <w:rFonts w:cstheme="minorHAnsi"/>
          <w:color w:val="000000"/>
          <w:sz w:val="24"/>
          <w:szCs w:val="24"/>
        </w:rPr>
        <w:t xml:space="preserve">currently </w:t>
      </w:r>
      <w:r w:rsidR="00807F0F">
        <w:rPr>
          <w:rFonts w:cstheme="minorHAnsi"/>
          <w:color w:val="000000"/>
          <w:sz w:val="24"/>
          <w:szCs w:val="24"/>
        </w:rPr>
        <w:t xml:space="preserve">working on the development of a number of important </w:t>
      </w:r>
      <w:r w:rsidR="007539AB">
        <w:rPr>
          <w:rFonts w:cstheme="minorHAnsi"/>
          <w:color w:val="000000"/>
          <w:sz w:val="24"/>
          <w:szCs w:val="24"/>
        </w:rPr>
        <w:t>workstreams to improve productivity and build resilience in supply chains.</w:t>
      </w:r>
      <w:r w:rsidRPr="00726600">
        <w:rPr>
          <w:rFonts w:cstheme="minorHAnsi"/>
          <w:color w:val="000000"/>
          <w:sz w:val="24"/>
          <w:szCs w:val="24"/>
        </w:rPr>
        <w:t xml:space="preserve"> </w:t>
      </w:r>
      <w:r w:rsidR="007539AB">
        <w:rPr>
          <w:rFonts w:cstheme="minorHAnsi"/>
          <w:color w:val="000000"/>
          <w:sz w:val="24"/>
          <w:szCs w:val="24"/>
        </w:rPr>
        <w:t>W</w:t>
      </w:r>
      <w:r w:rsidRPr="00726600">
        <w:rPr>
          <w:rFonts w:cstheme="minorHAnsi"/>
          <w:color w:val="000000"/>
          <w:sz w:val="24"/>
          <w:szCs w:val="24"/>
        </w:rPr>
        <w:t xml:space="preserve">e are delighted to support this </w:t>
      </w:r>
      <w:r w:rsidR="00005F03" w:rsidRPr="00726600">
        <w:rPr>
          <w:rFonts w:cstheme="minorHAnsi"/>
          <w:sz w:val="24"/>
          <w:szCs w:val="24"/>
        </w:rPr>
        <w:t xml:space="preserve">new sustainability </w:t>
      </w:r>
      <w:r w:rsidR="007539AB">
        <w:rPr>
          <w:rFonts w:cstheme="minorHAnsi"/>
          <w:sz w:val="24"/>
          <w:szCs w:val="24"/>
        </w:rPr>
        <w:t xml:space="preserve">pilot </w:t>
      </w:r>
      <w:r w:rsidR="00005F03" w:rsidRPr="00726600">
        <w:rPr>
          <w:rFonts w:cstheme="minorHAnsi"/>
          <w:sz w:val="24"/>
          <w:szCs w:val="24"/>
        </w:rPr>
        <w:t>initiative</w:t>
      </w:r>
      <w:r w:rsidRPr="00726600">
        <w:rPr>
          <w:rFonts w:cstheme="minorHAnsi"/>
          <w:sz w:val="24"/>
          <w:szCs w:val="24"/>
        </w:rPr>
        <w:t xml:space="preserve"> which utilises the latest science and technology to guide farmers and the wider industry on </w:t>
      </w:r>
      <w:r w:rsidR="007539AB">
        <w:rPr>
          <w:rFonts w:cstheme="minorHAnsi"/>
          <w:sz w:val="24"/>
          <w:szCs w:val="24"/>
        </w:rPr>
        <w:t>the</w:t>
      </w:r>
      <w:r w:rsidRPr="00726600">
        <w:rPr>
          <w:rFonts w:cstheme="minorHAnsi"/>
          <w:sz w:val="24"/>
          <w:szCs w:val="24"/>
        </w:rPr>
        <w:t xml:space="preserve"> journey of continual improvement.</w:t>
      </w:r>
      <w:r w:rsidR="005346BC">
        <w:rPr>
          <w:rFonts w:cstheme="minorHAnsi"/>
          <w:sz w:val="24"/>
          <w:szCs w:val="24"/>
        </w:rPr>
        <w:t>”</w:t>
      </w:r>
    </w:p>
    <w:p w14:paraId="5AC4B182" w14:textId="1A6FC43D" w:rsidR="00005F03" w:rsidRPr="00726600" w:rsidRDefault="00005F03" w:rsidP="00726600">
      <w:pPr>
        <w:spacing w:line="240" w:lineRule="auto"/>
        <w:jc w:val="both"/>
        <w:rPr>
          <w:rFonts w:cstheme="minorHAnsi"/>
          <w:sz w:val="24"/>
          <w:szCs w:val="24"/>
        </w:rPr>
      </w:pPr>
      <w:r w:rsidRPr="00726600">
        <w:rPr>
          <w:rFonts w:cstheme="minorHAnsi"/>
          <w:sz w:val="24"/>
          <w:szCs w:val="24"/>
        </w:rPr>
        <w:t xml:space="preserve">Food Futures Smart Sustainability Tool has been made possible through a partnership between LMC, QUB, AFBI and </w:t>
      </w:r>
      <w:proofErr w:type="spellStart"/>
      <w:r w:rsidRPr="00726600">
        <w:rPr>
          <w:rFonts w:cstheme="minorHAnsi"/>
          <w:sz w:val="24"/>
          <w:szCs w:val="24"/>
        </w:rPr>
        <w:t>AgriSearch</w:t>
      </w:r>
      <w:proofErr w:type="spellEnd"/>
      <w:r w:rsidRPr="00726600">
        <w:rPr>
          <w:rFonts w:cstheme="minorHAnsi"/>
          <w:sz w:val="24"/>
          <w:szCs w:val="24"/>
        </w:rPr>
        <w:t xml:space="preserve">. Food Futures is co-funded by </w:t>
      </w:r>
      <w:proofErr w:type="spellStart"/>
      <w:r w:rsidRPr="00726600">
        <w:rPr>
          <w:rFonts w:cstheme="minorHAnsi"/>
          <w:sz w:val="24"/>
          <w:szCs w:val="24"/>
        </w:rPr>
        <w:t>InvestNI</w:t>
      </w:r>
      <w:proofErr w:type="spellEnd"/>
      <w:r w:rsidRPr="00726600">
        <w:rPr>
          <w:rFonts w:cstheme="minorHAnsi"/>
          <w:sz w:val="24"/>
          <w:szCs w:val="24"/>
        </w:rPr>
        <w:t xml:space="preserve"> through the Agri-Food Quest Competence Centre and is a whole supply chain partnership between farmers, processors, industry bodies, government, AFBI and Queen’s University.</w:t>
      </w:r>
    </w:p>
    <w:p w14:paraId="46AD676F" w14:textId="5AEFFB15" w:rsidR="00005F03" w:rsidRDefault="00005F03" w:rsidP="00726600">
      <w:pPr>
        <w:spacing w:line="240" w:lineRule="auto"/>
        <w:jc w:val="both"/>
        <w:rPr>
          <w:rFonts w:cstheme="minorHAnsi"/>
          <w:sz w:val="24"/>
          <w:szCs w:val="24"/>
        </w:rPr>
      </w:pPr>
      <w:r w:rsidRPr="00726600">
        <w:rPr>
          <w:rFonts w:cstheme="minorHAnsi"/>
          <w:sz w:val="24"/>
          <w:szCs w:val="24"/>
        </w:rPr>
        <w:t xml:space="preserve">To find out more about Food Futures visit: </w:t>
      </w:r>
      <w:hyperlink r:id="rId7" w:history="1">
        <w:r w:rsidRPr="00726600">
          <w:rPr>
            <w:rStyle w:val="Hyperlink"/>
            <w:rFonts w:cstheme="minorHAnsi"/>
            <w:sz w:val="24"/>
            <w:szCs w:val="24"/>
          </w:rPr>
          <w:t>https://www.food-futures.org/</w:t>
        </w:r>
      </w:hyperlink>
      <w:r w:rsidRPr="00726600">
        <w:rPr>
          <w:rFonts w:cstheme="minorHAnsi"/>
          <w:sz w:val="24"/>
          <w:szCs w:val="24"/>
        </w:rPr>
        <w:t xml:space="preserve">  </w:t>
      </w:r>
    </w:p>
    <w:bookmarkEnd w:id="1"/>
    <w:p w14:paraId="1CF1A207" w14:textId="77777777" w:rsidR="00AE3A7B" w:rsidRDefault="00AE3A7B" w:rsidP="00AE3A7B">
      <w:pPr>
        <w:spacing w:line="240" w:lineRule="auto"/>
        <w:jc w:val="both"/>
        <w:rPr>
          <w:rFonts w:cstheme="minorHAnsi"/>
          <w:b/>
          <w:bCs/>
          <w:sz w:val="24"/>
          <w:szCs w:val="24"/>
        </w:rPr>
      </w:pPr>
    </w:p>
    <w:p w14:paraId="7CE1A029" w14:textId="77777777" w:rsidR="00AE3A7B" w:rsidRPr="0030373F" w:rsidRDefault="00AE3A7B" w:rsidP="00AE3A7B">
      <w:pPr>
        <w:spacing w:line="240" w:lineRule="auto"/>
        <w:jc w:val="both"/>
        <w:rPr>
          <w:rFonts w:cstheme="minorHAnsi"/>
          <w:b/>
          <w:bCs/>
          <w:sz w:val="24"/>
          <w:szCs w:val="24"/>
        </w:rPr>
      </w:pPr>
      <w:r w:rsidRPr="0030373F">
        <w:rPr>
          <w:rFonts w:cstheme="minorHAnsi"/>
          <w:b/>
          <w:bCs/>
          <w:sz w:val="24"/>
          <w:szCs w:val="24"/>
        </w:rPr>
        <w:t xml:space="preserve">ENDS </w:t>
      </w:r>
    </w:p>
    <w:p w14:paraId="4379D666" w14:textId="77777777" w:rsidR="00AE3A7B" w:rsidRPr="009B632B" w:rsidRDefault="00AE3A7B" w:rsidP="00AE3A7B">
      <w:pPr>
        <w:spacing w:line="240" w:lineRule="auto"/>
        <w:jc w:val="both"/>
        <w:rPr>
          <w:rFonts w:cstheme="minorHAnsi"/>
          <w:b/>
          <w:bCs/>
          <w:sz w:val="24"/>
          <w:szCs w:val="24"/>
        </w:rPr>
      </w:pPr>
    </w:p>
    <w:p w14:paraId="3422EBE9" w14:textId="77777777" w:rsidR="00AE3A7B" w:rsidRPr="009B632B" w:rsidRDefault="00AE3A7B" w:rsidP="00AE3A7B">
      <w:pPr>
        <w:spacing w:line="240" w:lineRule="auto"/>
        <w:jc w:val="both"/>
        <w:rPr>
          <w:rFonts w:cstheme="minorHAnsi"/>
          <w:b/>
          <w:bCs/>
          <w:sz w:val="24"/>
          <w:szCs w:val="24"/>
        </w:rPr>
      </w:pPr>
      <w:r w:rsidRPr="009B632B">
        <w:rPr>
          <w:rFonts w:cstheme="minorHAnsi"/>
          <w:b/>
          <w:bCs/>
          <w:sz w:val="24"/>
          <w:szCs w:val="24"/>
        </w:rPr>
        <w:t xml:space="preserve">Notes to Editor </w:t>
      </w:r>
    </w:p>
    <w:p w14:paraId="3AC10FDA" w14:textId="77777777" w:rsidR="00AE3A7B" w:rsidRPr="009B632B" w:rsidRDefault="00AE3A7B" w:rsidP="00AE3A7B">
      <w:pPr>
        <w:spacing w:before="100" w:beforeAutospacing="1" w:after="100" w:afterAutospacing="1" w:line="240" w:lineRule="auto"/>
        <w:jc w:val="both"/>
        <w:rPr>
          <w:rFonts w:eastAsia="Times New Roman" w:cstheme="minorHAnsi"/>
          <w:sz w:val="24"/>
          <w:szCs w:val="24"/>
        </w:rPr>
      </w:pPr>
      <w:r w:rsidRPr="009B632B">
        <w:rPr>
          <w:rFonts w:eastAsia="Times New Roman" w:cstheme="minorHAnsi"/>
          <w:sz w:val="24"/>
          <w:szCs w:val="24"/>
        </w:rPr>
        <w:t xml:space="preserve">The Livestock and Meat Commission may take photographs and videos at announcements and events to publicise its work. Photographs, interviews, </w:t>
      </w:r>
      <w:proofErr w:type="gramStart"/>
      <w:r w:rsidRPr="009B632B">
        <w:rPr>
          <w:rFonts w:eastAsia="Times New Roman" w:cstheme="minorHAnsi"/>
          <w:sz w:val="24"/>
          <w:szCs w:val="24"/>
        </w:rPr>
        <w:t>videos</w:t>
      </w:r>
      <w:proofErr w:type="gramEnd"/>
      <w:r w:rsidRPr="009B632B">
        <w:rPr>
          <w:rFonts w:eastAsia="Times New Roman" w:cstheme="minorHAnsi"/>
          <w:sz w:val="24"/>
          <w:szCs w:val="24"/>
        </w:rPr>
        <w:t xml:space="preserve"> or other recordings may be issued to media organisations for publicity purposes or used in promotional material, including in publications, newspapers, magazines, other print media, on television, radio and electronic media (including social media and the internet). Photographs and videos will also be stored on LMC’s internal records management system. LMC will keep the photographs and recordings for no longer than is necessary for the purposes for which they have been obtained. LMC’s Privacy Policy is available on our website.</w:t>
      </w:r>
    </w:p>
    <w:p w14:paraId="1B89FF9B" w14:textId="77777777" w:rsidR="00AE3A7B" w:rsidRPr="009B632B" w:rsidRDefault="00AE3A7B" w:rsidP="00AE3A7B">
      <w:pPr>
        <w:spacing w:line="240" w:lineRule="auto"/>
        <w:jc w:val="both"/>
        <w:rPr>
          <w:rFonts w:cstheme="minorHAnsi"/>
          <w:sz w:val="24"/>
          <w:szCs w:val="24"/>
        </w:rPr>
      </w:pPr>
      <w:r w:rsidRPr="009B632B">
        <w:rPr>
          <w:rFonts w:cstheme="minorHAnsi"/>
          <w:sz w:val="24"/>
          <w:szCs w:val="24"/>
        </w:rPr>
        <w:t xml:space="preserve">For more information contact LMC </w:t>
      </w:r>
      <w:proofErr w:type="gramStart"/>
      <w:r w:rsidRPr="009B632B">
        <w:rPr>
          <w:rFonts w:cstheme="minorHAnsi"/>
          <w:sz w:val="24"/>
          <w:szCs w:val="24"/>
        </w:rPr>
        <w:t>on:</w:t>
      </w:r>
      <w:proofErr w:type="gramEnd"/>
      <w:r w:rsidRPr="009B632B">
        <w:rPr>
          <w:rFonts w:cstheme="minorHAnsi"/>
          <w:sz w:val="24"/>
          <w:szCs w:val="24"/>
        </w:rPr>
        <w:t xml:space="preserve"> 028 9263 3000</w:t>
      </w:r>
    </w:p>
    <w:p w14:paraId="181F95E2" w14:textId="77777777" w:rsidR="00AE3A7B" w:rsidRPr="009B632B" w:rsidRDefault="00AE3A7B" w:rsidP="00AE3A7B">
      <w:pPr>
        <w:spacing w:line="240" w:lineRule="auto"/>
        <w:jc w:val="both"/>
        <w:rPr>
          <w:rFonts w:cstheme="minorHAnsi"/>
          <w:b/>
          <w:bCs/>
          <w:sz w:val="24"/>
          <w:szCs w:val="24"/>
        </w:rPr>
      </w:pPr>
    </w:p>
    <w:p w14:paraId="0EC5B7E7" w14:textId="77777777" w:rsidR="00AE3A7B" w:rsidRPr="009B632B" w:rsidRDefault="00AE3A7B" w:rsidP="00AE3A7B">
      <w:pPr>
        <w:spacing w:line="240" w:lineRule="auto"/>
        <w:jc w:val="both"/>
        <w:rPr>
          <w:rFonts w:cstheme="minorHAnsi"/>
          <w:b/>
          <w:bCs/>
          <w:sz w:val="24"/>
          <w:szCs w:val="24"/>
        </w:rPr>
      </w:pPr>
      <w:r w:rsidRPr="009B632B">
        <w:rPr>
          <w:rFonts w:cstheme="minorHAnsi"/>
          <w:b/>
          <w:bCs/>
          <w:sz w:val="24"/>
          <w:szCs w:val="24"/>
        </w:rPr>
        <w:t xml:space="preserve">Media Contacts </w:t>
      </w:r>
    </w:p>
    <w:bookmarkEnd w:id="0"/>
    <w:p w14:paraId="522CC041" w14:textId="77777777" w:rsidR="00AE3A7B" w:rsidRDefault="00AE3A7B" w:rsidP="00AE3A7B">
      <w:pPr>
        <w:spacing w:line="240" w:lineRule="auto"/>
        <w:jc w:val="both"/>
        <w:rPr>
          <w:rFonts w:cstheme="minorHAnsi"/>
          <w:sz w:val="24"/>
          <w:szCs w:val="24"/>
        </w:rPr>
      </w:pPr>
      <w:r>
        <w:rPr>
          <w:rFonts w:cstheme="minorHAnsi"/>
          <w:sz w:val="24"/>
          <w:szCs w:val="24"/>
        </w:rPr>
        <w:t xml:space="preserve">Lauren Patterson, LMC Marketing and Communications Manager. E: </w:t>
      </w:r>
      <w:hyperlink r:id="rId8" w:history="1">
        <w:r w:rsidRPr="00C4565E">
          <w:rPr>
            <w:rStyle w:val="Hyperlink"/>
            <w:rFonts w:cstheme="minorHAnsi"/>
            <w:sz w:val="24"/>
            <w:szCs w:val="24"/>
          </w:rPr>
          <w:t>lpatterson@lmcni.com</w:t>
        </w:r>
      </w:hyperlink>
      <w:r>
        <w:rPr>
          <w:rFonts w:cstheme="minorHAnsi"/>
          <w:sz w:val="24"/>
          <w:szCs w:val="24"/>
        </w:rPr>
        <w:t xml:space="preserve"> </w:t>
      </w:r>
    </w:p>
    <w:p w14:paraId="19D86551" w14:textId="77777777" w:rsidR="00AE3A7B" w:rsidRDefault="00AE3A7B" w:rsidP="00AE3A7B">
      <w:pPr>
        <w:spacing w:line="240" w:lineRule="auto"/>
        <w:jc w:val="both"/>
        <w:rPr>
          <w:rFonts w:cstheme="minorHAnsi"/>
          <w:sz w:val="24"/>
          <w:szCs w:val="24"/>
        </w:rPr>
      </w:pPr>
      <w:r>
        <w:rPr>
          <w:rFonts w:cstheme="minorHAnsi"/>
          <w:sz w:val="24"/>
          <w:szCs w:val="24"/>
        </w:rPr>
        <w:t xml:space="preserve">Linda Surphlis, LMC Communications Manager. E: </w:t>
      </w:r>
      <w:hyperlink r:id="rId9" w:history="1">
        <w:r w:rsidRPr="00C4565E">
          <w:rPr>
            <w:rStyle w:val="Hyperlink"/>
            <w:rFonts w:cstheme="minorHAnsi"/>
            <w:sz w:val="24"/>
            <w:szCs w:val="24"/>
          </w:rPr>
          <w:t>lsurphlis@lmcni.com</w:t>
        </w:r>
      </w:hyperlink>
      <w:r>
        <w:rPr>
          <w:rFonts w:cstheme="minorHAnsi"/>
          <w:sz w:val="24"/>
          <w:szCs w:val="24"/>
        </w:rPr>
        <w:t xml:space="preserve"> </w:t>
      </w:r>
    </w:p>
    <w:p w14:paraId="1DB396E4" w14:textId="77777777" w:rsidR="00AE3A7B" w:rsidRDefault="00AE3A7B" w:rsidP="00AE3A7B"/>
    <w:p w14:paraId="0DF10794" w14:textId="77777777" w:rsidR="00BF45AA" w:rsidRDefault="00BF45AA"/>
    <w:sectPr w:rsidR="00BF45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0F47" w14:textId="77777777" w:rsidR="00116656" w:rsidRDefault="00116656">
      <w:pPr>
        <w:spacing w:after="0" w:line="240" w:lineRule="auto"/>
      </w:pPr>
      <w:r>
        <w:separator/>
      </w:r>
    </w:p>
  </w:endnote>
  <w:endnote w:type="continuationSeparator" w:id="0">
    <w:p w14:paraId="6B629B5C" w14:textId="77777777" w:rsidR="00116656" w:rsidRDefault="0011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4471" w14:textId="77777777" w:rsidR="00116656" w:rsidRDefault="00116656">
      <w:pPr>
        <w:spacing w:after="0" w:line="240" w:lineRule="auto"/>
      </w:pPr>
      <w:r>
        <w:separator/>
      </w:r>
    </w:p>
  </w:footnote>
  <w:footnote w:type="continuationSeparator" w:id="0">
    <w:p w14:paraId="19BCF0A6" w14:textId="77777777" w:rsidR="00116656" w:rsidRDefault="00116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60BA" w14:textId="77777777" w:rsidR="00C705F6" w:rsidRDefault="00F36876">
    <w:pPr>
      <w:pStyle w:val="Header"/>
    </w:pPr>
    <w:r>
      <w:rPr>
        <w:noProof/>
        <w:lang w:eastAsia="en-GB"/>
      </w:rPr>
      <w:drawing>
        <wp:anchor distT="0" distB="0" distL="114300" distR="114300" simplePos="0" relativeHeight="251659264" behindDoc="1" locked="0" layoutInCell="1" allowOverlap="1" wp14:anchorId="17DF03AB" wp14:editId="619C7516">
          <wp:simplePos x="0" y="0"/>
          <wp:positionH relativeFrom="margin">
            <wp:align>right</wp:align>
          </wp:positionH>
          <wp:positionV relativeFrom="paragraph">
            <wp:posOffset>-168275</wp:posOffset>
          </wp:positionV>
          <wp:extent cx="1637665" cy="408305"/>
          <wp:effectExtent l="0" t="0" r="635" b="0"/>
          <wp:wrapTight wrapText="bothSides">
            <wp:wrapPolygon edited="0">
              <wp:start x="0" y="0"/>
              <wp:lineTo x="0" y="20156"/>
              <wp:lineTo x="21357" y="20156"/>
              <wp:lineTo x="21357"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08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84A2A"/>
    <w:multiLevelType w:val="multilevel"/>
    <w:tmpl w:val="CDB405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7060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7B"/>
    <w:rsid w:val="00005F03"/>
    <w:rsid w:val="000E4A1E"/>
    <w:rsid w:val="00107392"/>
    <w:rsid w:val="00116656"/>
    <w:rsid w:val="00133C29"/>
    <w:rsid w:val="0014211D"/>
    <w:rsid w:val="001462F8"/>
    <w:rsid w:val="001768F8"/>
    <w:rsid w:val="00247BF2"/>
    <w:rsid w:val="00386FD3"/>
    <w:rsid w:val="0046763E"/>
    <w:rsid w:val="004A3609"/>
    <w:rsid w:val="004B2A6B"/>
    <w:rsid w:val="004E3F5E"/>
    <w:rsid w:val="005346BC"/>
    <w:rsid w:val="006C6169"/>
    <w:rsid w:val="00726600"/>
    <w:rsid w:val="0073440C"/>
    <w:rsid w:val="007539AB"/>
    <w:rsid w:val="0077318E"/>
    <w:rsid w:val="007C72AE"/>
    <w:rsid w:val="00807F0F"/>
    <w:rsid w:val="00815156"/>
    <w:rsid w:val="00A5172B"/>
    <w:rsid w:val="00AB3937"/>
    <w:rsid w:val="00AE3A7B"/>
    <w:rsid w:val="00B04282"/>
    <w:rsid w:val="00B55B9E"/>
    <w:rsid w:val="00BF45AA"/>
    <w:rsid w:val="00CD7ACC"/>
    <w:rsid w:val="00DA791F"/>
    <w:rsid w:val="00DD32E8"/>
    <w:rsid w:val="00DE37AE"/>
    <w:rsid w:val="00DF004D"/>
    <w:rsid w:val="00EC4254"/>
    <w:rsid w:val="00F36876"/>
    <w:rsid w:val="00F4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2EC1"/>
  <w15:chartTrackingRefBased/>
  <w15:docId w15:val="{37F9B9BC-351D-4423-941C-EEC3108F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7B"/>
  </w:style>
  <w:style w:type="paragraph" w:styleId="Heading4">
    <w:name w:val="heading 4"/>
    <w:basedOn w:val="Normal"/>
    <w:link w:val="Heading4Char"/>
    <w:uiPriority w:val="9"/>
    <w:qFormat/>
    <w:rsid w:val="00386F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A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E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A7B"/>
  </w:style>
  <w:style w:type="character" w:styleId="Hyperlink">
    <w:name w:val="Hyperlink"/>
    <w:basedOn w:val="DefaultParagraphFont"/>
    <w:uiPriority w:val="99"/>
    <w:unhideWhenUsed/>
    <w:rsid w:val="00AE3A7B"/>
    <w:rPr>
      <w:color w:val="0563C1" w:themeColor="hyperlink"/>
      <w:u w:val="single"/>
    </w:rPr>
  </w:style>
  <w:style w:type="paragraph" w:customStyle="1" w:styleId="sqsrte-large">
    <w:name w:val="sqsrte-large"/>
    <w:basedOn w:val="Normal"/>
    <w:rsid w:val="00DD3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386FD3"/>
    <w:rPr>
      <w:rFonts w:ascii="Times New Roman" w:eastAsia="Times New Roman" w:hAnsi="Times New Roman" w:cs="Times New Roman"/>
      <w:b/>
      <w:bCs/>
      <w:sz w:val="24"/>
      <w:szCs w:val="24"/>
      <w:lang w:eastAsia="en-GB"/>
    </w:rPr>
  </w:style>
  <w:style w:type="paragraph" w:styleId="Revision">
    <w:name w:val="Revision"/>
    <w:hidden/>
    <w:uiPriority w:val="99"/>
    <w:semiHidden/>
    <w:rsid w:val="00247BF2"/>
    <w:pPr>
      <w:spacing w:after="0" w:line="240" w:lineRule="auto"/>
    </w:pPr>
  </w:style>
  <w:style w:type="character" w:styleId="CommentReference">
    <w:name w:val="annotation reference"/>
    <w:basedOn w:val="DefaultParagraphFont"/>
    <w:uiPriority w:val="99"/>
    <w:semiHidden/>
    <w:unhideWhenUsed/>
    <w:rsid w:val="00247BF2"/>
    <w:rPr>
      <w:sz w:val="16"/>
      <w:szCs w:val="16"/>
    </w:rPr>
  </w:style>
  <w:style w:type="paragraph" w:styleId="CommentText">
    <w:name w:val="annotation text"/>
    <w:basedOn w:val="Normal"/>
    <w:link w:val="CommentTextChar"/>
    <w:uiPriority w:val="99"/>
    <w:semiHidden/>
    <w:unhideWhenUsed/>
    <w:rsid w:val="00247BF2"/>
    <w:pPr>
      <w:spacing w:line="240" w:lineRule="auto"/>
    </w:pPr>
    <w:rPr>
      <w:sz w:val="20"/>
      <w:szCs w:val="20"/>
    </w:rPr>
  </w:style>
  <w:style w:type="character" w:customStyle="1" w:styleId="CommentTextChar">
    <w:name w:val="Comment Text Char"/>
    <w:basedOn w:val="DefaultParagraphFont"/>
    <w:link w:val="CommentText"/>
    <w:uiPriority w:val="99"/>
    <w:semiHidden/>
    <w:rsid w:val="00247BF2"/>
    <w:rPr>
      <w:sz w:val="20"/>
      <w:szCs w:val="20"/>
    </w:rPr>
  </w:style>
  <w:style w:type="paragraph" w:styleId="CommentSubject">
    <w:name w:val="annotation subject"/>
    <w:basedOn w:val="CommentText"/>
    <w:next w:val="CommentText"/>
    <w:link w:val="CommentSubjectChar"/>
    <w:uiPriority w:val="99"/>
    <w:semiHidden/>
    <w:unhideWhenUsed/>
    <w:rsid w:val="00247BF2"/>
    <w:rPr>
      <w:b/>
      <w:bCs/>
    </w:rPr>
  </w:style>
  <w:style w:type="character" w:customStyle="1" w:styleId="CommentSubjectChar">
    <w:name w:val="Comment Subject Char"/>
    <w:basedOn w:val="CommentTextChar"/>
    <w:link w:val="CommentSubject"/>
    <w:uiPriority w:val="99"/>
    <w:semiHidden/>
    <w:rsid w:val="00247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60148">
      <w:bodyDiv w:val="1"/>
      <w:marLeft w:val="0"/>
      <w:marRight w:val="0"/>
      <w:marTop w:val="0"/>
      <w:marBottom w:val="0"/>
      <w:divBdr>
        <w:top w:val="none" w:sz="0" w:space="0" w:color="auto"/>
        <w:left w:val="none" w:sz="0" w:space="0" w:color="auto"/>
        <w:bottom w:val="none" w:sz="0" w:space="0" w:color="auto"/>
        <w:right w:val="none" w:sz="0" w:space="0" w:color="auto"/>
      </w:divBdr>
    </w:div>
    <w:div w:id="21064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tterson@lmcni.com" TargetMode="External"/><Relationship Id="rId3" Type="http://schemas.openxmlformats.org/officeDocument/2006/relationships/settings" Target="settings.xml"/><Relationship Id="rId7" Type="http://schemas.openxmlformats.org/officeDocument/2006/relationships/hyperlink" Target="https://www.food-futu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surphlis@lmc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Surphlis</dc:creator>
  <cp:keywords/>
  <dc:description/>
  <cp:lastModifiedBy>Linda Surphlis</cp:lastModifiedBy>
  <cp:revision>4</cp:revision>
  <dcterms:created xsi:type="dcterms:W3CDTF">2022-06-07T08:10:00Z</dcterms:created>
  <dcterms:modified xsi:type="dcterms:W3CDTF">2022-06-07T08:24:00Z</dcterms:modified>
</cp:coreProperties>
</file>