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72CE" w14:textId="43447357" w:rsidR="002E6EF4" w:rsidRPr="00B27F5D" w:rsidRDefault="002E6EF4" w:rsidP="002E6EF4">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33</w:t>
      </w:r>
      <w:r w:rsidRPr="00B27F5D">
        <w:rPr>
          <w:rFonts w:asciiTheme="minorHAnsi" w:hAnsiTheme="minorHAnsi" w:cstheme="minorHAnsi"/>
          <w:b/>
          <w:bCs/>
        </w:rPr>
        <w:t>/22</w:t>
      </w:r>
    </w:p>
    <w:p w14:paraId="023F0382" w14:textId="55EEA055" w:rsidR="002E6EF4" w:rsidRPr="00B27F5D" w:rsidRDefault="0091547E" w:rsidP="002E6EF4">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Tuesday 28 June</w:t>
      </w:r>
      <w:r w:rsidR="002E6EF4" w:rsidRPr="00B27F5D">
        <w:rPr>
          <w:rFonts w:asciiTheme="minorHAnsi" w:hAnsiTheme="minorHAnsi" w:cstheme="minorHAnsi"/>
        </w:rPr>
        <w:t xml:space="preserve"> 2022</w:t>
      </w:r>
    </w:p>
    <w:p w14:paraId="46764E52" w14:textId="77777777" w:rsidR="002E6EF4" w:rsidRPr="00B27F5D" w:rsidRDefault="002E6EF4" w:rsidP="002E6EF4">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1D9B5098" w14:textId="2E85A294" w:rsidR="004D1A2F" w:rsidRDefault="00923340" w:rsidP="00A76A60">
      <w:pPr>
        <w:jc w:val="center"/>
        <w:rPr>
          <w:rFonts w:eastAsia="Times New Roman"/>
          <w:b/>
          <w:bCs/>
          <w:sz w:val="28"/>
          <w:szCs w:val="28"/>
        </w:rPr>
      </w:pPr>
      <w:r>
        <w:rPr>
          <w:rFonts w:eastAsia="Times New Roman"/>
          <w:b/>
          <w:bCs/>
          <w:sz w:val="28"/>
          <w:szCs w:val="28"/>
        </w:rPr>
        <w:t>Ensure</w:t>
      </w:r>
      <w:r w:rsidR="004D1A2F">
        <w:rPr>
          <w:rFonts w:eastAsia="Times New Roman"/>
          <w:b/>
          <w:bCs/>
          <w:sz w:val="28"/>
          <w:szCs w:val="28"/>
        </w:rPr>
        <w:t xml:space="preserve"> safety </w:t>
      </w:r>
      <w:r>
        <w:rPr>
          <w:rFonts w:eastAsia="Times New Roman"/>
          <w:b/>
          <w:bCs/>
          <w:sz w:val="28"/>
          <w:szCs w:val="28"/>
        </w:rPr>
        <w:t>is a</w:t>
      </w:r>
      <w:r w:rsidR="004D1A2F">
        <w:rPr>
          <w:rFonts w:eastAsia="Times New Roman"/>
          <w:b/>
          <w:bCs/>
          <w:sz w:val="28"/>
          <w:szCs w:val="28"/>
        </w:rPr>
        <w:t xml:space="preserve"> priority this summer, says LMC</w:t>
      </w:r>
    </w:p>
    <w:p w14:paraId="1BC4B88D" w14:textId="77777777" w:rsidR="00E26C46" w:rsidRDefault="00E26C46" w:rsidP="00E26C46">
      <w:pPr>
        <w:rPr>
          <w:rFonts w:eastAsia="Times New Roman"/>
          <w:sz w:val="28"/>
          <w:szCs w:val="28"/>
        </w:rPr>
      </w:pPr>
    </w:p>
    <w:p w14:paraId="0DBCED62" w14:textId="6037CD4A" w:rsidR="008B00DD" w:rsidRPr="00FC56BE" w:rsidRDefault="00DC3D8D" w:rsidP="000541DC">
      <w:pPr>
        <w:jc w:val="both"/>
        <w:rPr>
          <w:rFonts w:eastAsia="Times New Roman" w:cstheme="minorHAnsi"/>
          <w:sz w:val="24"/>
          <w:szCs w:val="24"/>
        </w:rPr>
      </w:pPr>
      <w:r w:rsidRPr="00FC56BE">
        <w:rPr>
          <w:rFonts w:eastAsia="Times New Roman" w:cstheme="minorHAnsi"/>
          <w:sz w:val="24"/>
          <w:szCs w:val="24"/>
        </w:rPr>
        <w:t>T</w:t>
      </w:r>
      <w:r w:rsidR="00A3647C">
        <w:rPr>
          <w:rFonts w:eastAsia="Times New Roman" w:cstheme="minorHAnsi"/>
          <w:sz w:val="24"/>
          <w:szCs w:val="24"/>
        </w:rPr>
        <w:t>HE</w:t>
      </w:r>
      <w:r w:rsidR="00E26C46" w:rsidRPr="00FC56BE">
        <w:rPr>
          <w:rFonts w:eastAsia="Times New Roman" w:cstheme="minorHAnsi"/>
          <w:sz w:val="24"/>
          <w:szCs w:val="24"/>
        </w:rPr>
        <w:t xml:space="preserve"> Livestock and Meat Commission</w:t>
      </w:r>
      <w:r w:rsidRPr="00FC56BE">
        <w:rPr>
          <w:rFonts w:eastAsia="Times New Roman" w:cstheme="minorHAnsi"/>
          <w:sz w:val="24"/>
          <w:szCs w:val="24"/>
        </w:rPr>
        <w:t xml:space="preserve"> (LMC)</w:t>
      </w:r>
      <w:r w:rsidR="00E26C46" w:rsidRPr="00FC56BE">
        <w:rPr>
          <w:rFonts w:eastAsia="Times New Roman" w:cstheme="minorHAnsi"/>
          <w:sz w:val="24"/>
          <w:szCs w:val="24"/>
        </w:rPr>
        <w:t xml:space="preserve"> has issued a timely farm safety reminder</w:t>
      </w:r>
      <w:r w:rsidRPr="00FC56BE">
        <w:rPr>
          <w:rFonts w:eastAsia="Times New Roman" w:cstheme="minorHAnsi"/>
          <w:sz w:val="24"/>
          <w:szCs w:val="24"/>
        </w:rPr>
        <w:t xml:space="preserve"> as schools finish up for the summer holidays and children prepare to spend more time around the home</w:t>
      </w:r>
      <w:r w:rsidR="00E26C46" w:rsidRPr="00FC56BE">
        <w:rPr>
          <w:rFonts w:eastAsia="Times New Roman" w:cstheme="minorHAnsi"/>
          <w:sz w:val="24"/>
          <w:szCs w:val="24"/>
        </w:rPr>
        <w:t xml:space="preserve">. </w:t>
      </w:r>
    </w:p>
    <w:p w14:paraId="187F70FA" w14:textId="27910F79" w:rsidR="00FB27DA" w:rsidRPr="00FC56BE" w:rsidRDefault="00531D29" w:rsidP="000541DC">
      <w:pPr>
        <w:jc w:val="both"/>
        <w:rPr>
          <w:rFonts w:eastAsia="Times New Roman" w:cstheme="minorHAnsi"/>
          <w:sz w:val="24"/>
          <w:szCs w:val="24"/>
        </w:rPr>
      </w:pPr>
      <w:r w:rsidRPr="00FC56BE">
        <w:rPr>
          <w:rFonts w:eastAsia="Times New Roman" w:cstheme="minorHAnsi"/>
          <w:sz w:val="24"/>
          <w:szCs w:val="24"/>
        </w:rPr>
        <w:t>“For many farm families the home is a central aspect of the farm business</w:t>
      </w:r>
      <w:r w:rsidR="00751CB3" w:rsidRPr="00FC56BE">
        <w:rPr>
          <w:rFonts w:eastAsia="Times New Roman" w:cstheme="minorHAnsi"/>
          <w:sz w:val="24"/>
          <w:szCs w:val="24"/>
        </w:rPr>
        <w:t xml:space="preserve">, commonly used as an office </w:t>
      </w:r>
      <w:r w:rsidR="008B00DD" w:rsidRPr="00FC56BE">
        <w:rPr>
          <w:rFonts w:eastAsia="Times New Roman" w:cstheme="minorHAnsi"/>
          <w:sz w:val="24"/>
          <w:szCs w:val="24"/>
        </w:rPr>
        <w:t>or</w:t>
      </w:r>
      <w:r w:rsidR="00751CB3" w:rsidRPr="00FC56BE">
        <w:rPr>
          <w:rFonts w:eastAsia="Times New Roman" w:cstheme="minorHAnsi"/>
          <w:sz w:val="24"/>
          <w:szCs w:val="24"/>
        </w:rPr>
        <w:t xml:space="preserve"> meeting space and typically located </w:t>
      </w:r>
      <w:r w:rsidRPr="00FC56BE">
        <w:rPr>
          <w:rFonts w:eastAsia="Times New Roman" w:cstheme="minorHAnsi"/>
          <w:sz w:val="24"/>
          <w:szCs w:val="24"/>
        </w:rPr>
        <w:t>within walking distance of the farmyard</w:t>
      </w:r>
      <w:r w:rsidR="00821EF1" w:rsidRPr="00FC56BE">
        <w:rPr>
          <w:rFonts w:eastAsia="Times New Roman" w:cstheme="minorHAnsi"/>
          <w:sz w:val="24"/>
          <w:szCs w:val="24"/>
        </w:rPr>
        <w:t xml:space="preserve">,” said LMC </w:t>
      </w:r>
      <w:r w:rsidR="00325A7F" w:rsidRPr="00FC56BE">
        <w:rPr>
          <w:rFonts w:eastAsia="Times New Roman" w:cstheme="minorHAnsi"/>
          <w:sz w:val="24"/>
          <w:szCs w:val="24"/>
        </w:rPr>
        <w:t>chief executive Ian Stevenson</w:t>
      </w:r>
      <w:r w:rsidR="00821EF1" w:rsidRPr="00FC56BE">
        <w:rPr>
          <w:rFonts w:eastAsia="Times New Roman" w:cstheme="minorHAnsi"/>
          <w:sz w:val="24"/>
          <w:szCs w:val="24"/>
        </w:rPr>
        <w:t>.</w:t>
      </w:r>
      <w:r w:rsidR="00751CB3" w:rsidRPr="00FC56BE">
        <w:rPr>
          <w:rFonts w:eastAsia="Times New Roman" w:cstheme="minorHAnsi"/>
          <w:sz w:val="24"/>
          <w:szCs w:val="24"/>
        </w:rPr>
        <w:t xml:space="preserve"> He continued,</w:t>
      </w:r>
      <w:r w:rsidR="00821EF1" w:rsidRPr="00FC56BE">
        <w:rPr>
          <w:rFonts w:eastAsia="Times New Roman" w:cstheme="minorHAnsi"/>
          <w:sz w:val="24"/>
          <w:szCs w:val="24"/>
        </w:rPr>
        <w:t xml:space="preserve"> “</w:t>
      </w:r>
      <w:r w:rsidR="00751CB3" w:rsidRPr="00FC56BE">
        <w:rPr>
          <w:rFonts w:eastAsia="Times New Roman" w:cstheme="minorHAnsi"/>
          <w:sz w:val="24"/>
          <w:szCs w:val="24"/>
        </w:rPr>
        <w:t>During the summer months children will spend more time at home, and weather permitting outdoors</w:t>
      </w:r>
      <w:r w:rsidR="00FB27DA" w:rsidRPr="00FC56BE">
        <w:rPr>
          <w:rFonts w:eastAsia="Times New Roman" w:cstheme="minorHAnsi"/>
          <w:sz w:val="24"/>
          <w:szCs w:val="24"/>
        </w:rPr>
        <w:t xml:space="preserve"> and on the farm. </w:t>
      </w:r>
    </w:p>
    <w:p w14:paraId="20CFF9F0" w14:textId="7D73357F" w:rsidR="003041E4" w:rsidRPr="00FC56BE" w:rsidRDefault="004C227F" w:rsidP="000541DC">
      <w:pPr>
        <w:jc w:val="both"/>
        <w:rPr>
          <w:rFonts w:eastAsia="Times New Roman" w:cstheme="minorHAnsi"/>
          <w:sz w:val="24"/>
          <w:szCs w:val="24"/>
        </w:rPr>
      </w:pPr>
      <w:r w:rsidRPr="00FC56BE">
        <w:rPr>
          <w:rFonts w:eastAsia="Times New Roman" w:cstheme="minorHAnsi"/>
          <w:sz w:val="24"/>
          <w:szCs w:val="24"/>
        </w:rPr>
        <w:t xml:space="preserve">“The summer season is </w:t>
      </w:r>
      <w:r w:rsidR="00844F3B" w:rsidRPr="00FC56BE">
        <w:rPr>
          <w:rFonts w:eastAsia="Times New Roman" w:cstheme="minorHAnsi"/>
          <w:sz w:val="24"/>
          <w:szCs w:val="24"/>
        </w:rPr>
        <w:t>normally</w:t>
      </w:r>
      <w:r w:rsidRPr="00FC56BE">
        <w:rPr>
          <w:rFonts w:eastAsia="Times New Roman" w:cstheme="minorHAnsi"/>
          <w:sz w:val="24"/>
          <w:szCs w:val="24"/>
        </w:rPr>
        <w:t xml:space="preserve"> a busy one on farm with slurry spreading, sowing and harvesting just some of the many tasks to be conducted</w:t>
      </w:r>
      <w:r w:rsidR="00B77102" w:rsidRPr="00FC56BE">
        <w:rPr>
          <w:rFonts w:eastAsia="Times New Roman" w:cstheme="minorHAnsi"/>
          <w:sz w:val="24"/>
          <w:szCs w:val="24"/>
        </w:rPr>
        <w:t>.</w:t>
      </w:r>
      <w:r w:rsidRPr="00FC56BE">
        <w:rPr>
          <w:rFonts w:eastAsia="Times New Roman" w:cstheme="minorHAnsi"/>
          <w:sz w:val="24"/>
          <w:szCs w:val="24"/>
        </w:rPr>
        <w:t xml:space="preserve"> Heavy machinery and advances in technology have undoubtedly benefitted the agricultural industry but such advances have heightened risks of accidents on farm. </w:t>
      </w:r>
    </w:p>
    <w:p w14:paraId="21DC6442" w14:textId="76FEE768" w:rsidR="003041E4" w:rsidRPr="00FC56BE" w:rsidRDefault="003041E4" w:rsidP="003041E4">
      <w:pPr>
        <w:jc w:val="both"/>
        <w:rPr>
          <w:rFonts w:cstheme="minorHAnsi"/>
          <w:sz w:val="24"/>
          <w:szCs w:val="24"/>
        </w:rPr>
      </w:pPr>
      <w:r w:rsidRPr="00FC56BE">
        <w:rPr>
          <w:rFonts w:cstheme="minorHAnsi"/>
          <w:sz w:val="24"/>
          <w:szCs w:val="24"/>
        </w:rPr>
        <w:t>“Enhancing farm safety-related practices has been a core LMC objective for many years. Recent reviews of the Northern Ireland Beef and Lamb Farm Quality Assurance Scheme (NIBLFQAS) have served to put a number of key safety-related practises at the very heart of the management standards expected of local cattle and sheep farmers.</w:t>
      </w:r>
      <w:r w:rsidR="00706655" w:rsidRPr="00FC56BE">
        <w:rPr>
          <w:rFonts w:cstheme="minorHAnsi"/>
          <w:sz w:val="24"/>
          <w:szCs w:val="24"/>
        </w:rPr>
        <w:t>”</w:t>
      </w:r>
    </w:p>
    <w:p w14:paraId="07E7553D" w14:textId="129F9AEE" w:rsidR="00706655" w:rsidRPr="00FC56BE" w:rsidRDefault="00706655" w:rsidP="003041E4">
      <w:pPr>
        <w:jc w:val="both"/>
        <w:rPr>
          <w:rFonts w:cstheme="minorHAnsi"/>
          <w:sz w:val="24"/>
          <w:szCs w:val="24"/>
        </w:rPr>
      </w:pPr>
      <w:r w:rsidRPr="00FC56BE">
        <w:rPr>
          <w:rFonts w:cstheme="minorHAnsi"/>
          <w:sz w:val="24"/>
          <w:szCs w:val="24"/>
        </w:rPr>
        <w:t>Ian explained that in addition to this LMC is an affiliate member of the Farm Safety Partnership (FSP). Through its multi-media farm safety campaign, 'Stop and Think SAFE', the partnership advises farmers to stop and think about the four main farm hazards: slurry, animals, falls and equipment (SAFE). </w:t>
      </w:r>
    </w:p>
    <w:p w14:paraId="2EABA6AA" w14:textId="6976E8A2" w:rsidR="006940DD" w:rsidRPr="00FC56BE" w:rsidRDefault="00706655" w:rsidP="001D1472">
      <w:pPr>
        <w:jc w:val="both"/>
        <w:rPr>
          <w:rFonts w:cstheme="minorHAnsi"/>
          <w:sz w:val="24"/>
          <w:szCs w:val="24"/>
        </w:rPr>
      </w:pPr>
      <w:r w:rsidRPr="00FC56BE">
        <w:rPr>
          <w:rFonts w:cstheme="minorHAnsi"/>
          <w:sz w:val="24"/>
          <w:szCs w:val="24"/>
        </w:rPr>
        <w:t>“</w:t>
      </w:r>
      <w:r w:rsidR="008A79AD" w:rsidRPr="00FC56BE">
        <w:rPr>
          <w:rFonts w:cstheme="minorHAnsi"/>
          <w:sz w:val="24"/>
          <w:szCs w:val="24"/>
        </w:rPr>
        <w:t xml:space="preserve">There is a clear need </w:t>
      </w:r>
      <w:r w:rsidR="00C208C4">
        <w:rPr>
          <w:rFonts w:cstheme="minorHAnsi"/>
          <w:sz w:val="24"/>
          <w:szCs w:val="24"/>
        </w:rPr>
        <w:t xml:space="preserve">to </w:t>
      </w:r>
      <w:r w:rsidR="008A79AD" w:rsidRPr="00FC56BE">
        <w:rPr>
          <w:rFonts w:cstheme="minorHAnsi"/>
          <w:sz w:val="24"/>
          <w:szCs w:val="24"/>
        </w:rPr>
        <w:t>protect the health and safety of children and farm workers and I would encourage all farmers to stop a</w:t>
      </w:r>
      <w:r w:rsidR="007D1EED">
        <w:rPr>
          <w:rFonts w:cstheme="minorHAnsi"/>
          <w:sz w:val="24"/>
          <w:szCs w:val="24"/>
        </w:rPr>
        <w:t>nd</w:t>
      </w:r>
      <w:r w:rsidR="008A79AD" w:rsidRPr="00FC56BE">
        <w:rPr>
          <w:rFonts w:cstheme="minorHAnsi"/>
          <w:sz w:val="24"/>
          <w:szCs w:val="24"/>
        </w:rPr>
        <w:t xml:space="preserve"> think SAFE before conducting any job. If children are in the farmyard risk assess their presence</w:t>
      </w:r>
      <w:r w:rsidR="00844F3B" w:rsidRPr="00FC56BE">
        <w:rPr>
          <w:rFonts w:cstheme="minorHAnsi"/>
          <w:sz w:val="24"/>
          <w:szCs w:val="24"/>
        </w:rPr>
        <w:t xml:space="preserve"> too. </w:t>
      </w:r>
      <w:r w:rsidR="008A79AD" w:rsidRPr="00FC56BE">
        <w:rPr>
          <w:rFonts w:eastAsia="Times New Roman" w:cstheme="minorHAnsi"/>
          <w:sz w:val="24"/>
          <w:szCs w:val="24"/>
        </w:rPr>
        <w:t>Children are naturally inquisitive about their surroundings and while we are keen to encourage children to learn about agriculture, we are also mindful that farmyards are workplaces and present many dangers. Talk to children and educate them about farm animals and machinery in the yard. Reinforce to children of all ages that the farmyard is not a playground and that carelessness causes accidents and injury.</w:t>
      </w:r>
      <w:r w:rsidR="00844F3B" w:rsidRPr="00FC56BE">
        <w:rPr>
          <w:rFonts w:cstheme="minorHAnsi"/>
          <w:sz w:val="24"/>
          <w:szCs w:val="24"/>
        </w:rPr>
        <w:t xml:space="preserve">” </w:t>
      </w:r>
    </w:p>
    <w:p w14:paraId="62935680" w14:textId="4BBCBAB3" w:rsidR="009969D5" w:rsidRPr="00FC56BE" w:rsidRDefault="00EB1EBC" w:rsidP="000541DC">
      <w:pPr>
        <w:jc w:val="both"/>
        <w:rPr>
          <w:rFonts w:cstheme="minorHAnsi"/>
          <w:sz w:val="24"/>
          <w:szCs w:val="24"/>
        </w:rPr>
      </w:pPr>
      <w:r w:rsidRPr="00FC56BE">
        <w:rPr>
          <w:rFonts w:eastAsia="Times New Roman" w:cstheme="minorHAnsi"/>
          <w:sz w:val="24"/>
          <w:szCs w:val="24"/>
        </w:rPr>
        <w:t>Ian went on to</w:t>
      </w:r>
      <w:r w:rsidR="009969D5" w:rsidRPr="00FC56BE">
        <w:rPr>
          <w:rFonts w:eastAsia="Times New Roman" w:cstheme="minorHAnsi"/>
          <w:sz w:val="24"/>
          <w:szCs w:val="24"/>
        </w:rPr>
        <w:t xml:space="preserve"> note that this time of year sees increased movement of farm machinery. Appealing to farmers to follow safety guidance and regulations, </w:t>
      </w:r>
      <w:r w:rsidR="00932139" w:rsidRPr="00FC56BE">
        <w:rPr>
          <w:rFonts w:eastAsia="Times New Roman" w:cstheme="minorHAnsi"/>
          <w:sz w:val="24"/>
          <w:szCs w:val="24"/>
        </w:rPr>
        <w:t>he</w:t>
      </w:r>
      <w:r w:rsidR="009969D5" w:rsidRPr="00FC56BE">
        <w:rPr>
          <w:rFonts w:eastAsia="Times New Roman" w:cstheme="minorHAnsi"/>
          <w:sz w:val="24"/>
          <w:szCs w:val="24"/>
        </w:rPr>
        <w:t xml:space="preserve"> said, “</w:t>
      </w:r>
      <w:r w:rsidR="00F2704E" w:rsidRPr="00FC56BE">
        <w:rPr>
          <w:rFonts w:cstheme="minorHAnsi"/>
          <w:sz w:val="24"/>
          <w:szCs w:val="24"/>
        </w:rPr>
        <w:t>There is an acceptance on many farms that children will be safe enough driving machinery if they are off-road and on their own farms.</w:t>
      </w:r>
      <w:r w:rsidR="009969D5" w:rsidRPr="00FC56BE">
        <w:rPr>
          <w:rFonts w:cstheme="minorHAnsi"/>
          <w:sz w:val="24"/>
          <w:szCs w:val="24"/>
        </w:rPr>
        <w:t xml:space="preserve"> </w:t>
      </w:r>
      <w:r w:rsidR="00F2704E" w:rsidRPr="00FC56BE">
        <w:rPr>
          <w:rFonts w:cstheme="minorHAnsi"/>
          <w:sz w:val="24"/>
          <w:szCs w:val="24"/>
        </w:rPr>
        <w:t>This is a myth. Allowing children to drive and operate machines that they are neither licensed nor insured to be in control of is simply asking for trouble.</w:t>
      </w:r>
      <w:r w:rsidR="00932139" w:rsidRPr="00FC56BE">
        <w:rPr>
          <w:rFonts w:cstheme="minorHAnsi"/>
          <w:sz w:val="24"/>
          <w:szCs w:val="24"/>
        </w:rPr>
        <w:t>”</w:t>
      </w:r>
    </w:p>
    <w:p w14:paraId="608BDB05" w14:textId="0D17F2FC" w:rsidR="0064764D" w:rsidRPr="00FC56BE" w:rsidRDefault="0064764D" w:rsidP="000541DC">
      <w:pPr>
        <w:jc w:val="both"/>
        <w:rPr>
          <w:rFonts w:cstheme="minorHAnsi"/>
          <w:sz w:val="24"/>
          <w:szCs w:val="24"/>
        </w:rPr>
      </w:pPr>
      <w:r w:rsidRPr="00FC56BE">
        <w:rPr>
          <w:rFonts w:cstheme="minorHAnsi"/>
          <w:sz w:val="24"/>
          <w:szCs w:val="24"/>
        </w:rPr>
        <w:t xml:space="preserve">Concluding Ian </w:t>
      </w:r>
      <w:r w:rsidR="00932139" w:rsidRPr="00FC56BE">
        <w:rPr>
          <w:rFonts w:cstheme="minorHAnsi"/>
          <w:sz w:val="24"/>
          <w:szCs w:val="24"/>
        </w:rPr>
        <w:t>noted,</w:t>
      </w:r>
      <w:r w:rsidRPr="00FC56BE">
        <w:rPr>
          <w:rFonts w:cstheme="minorHAnsi"/>
          <w:sz w:val="24"/>
          <w:szCs w:val="24"/>
        </w:rPr>
        <w:t xml:space="preserve"> “Machinery, equipment, animals and substances are just a few of the more obvious farmyard hazards. Make your summer one to remember for all the right </w:t>
      </w:r>
      <w:r w:rsidRPr="00FC56BE">
        <w:rPr>
          <w:rFonts w:cstheme="minorHAnsi"/>
          <w:sz w:val="24"/>
          <w:szCs w:val="24"/>
        </w:rPr>
        <w:lastRenderedPageBreak/>
        <w:t>reasons</w:t>
      </w:r>
      <w:r w:rsidR="00932139" w:rsidRPr="00FC56BE">
        <w:rPr>
          <w:rFonts w:cstheme="minorHAnsi"/>
          <w:sz w:val="24"/>
          <w:szCs w:val="24"/>
        </w:rPr>
        <w:t xml:space="preserve"> by </w:t>
      </w:r>
      <w:r w:rsidRPr="00FC56BE">
        <w:rPr>
          <w:rFonts w:cstheme="minorHAnsi"/>
          <w:sz w:val="24"/>
          <w:szCs w:val="24"/>
        </w:rPr>
        <w:t>be</w:t>
      </w:r>
      <w:r w:rsidR="00932139" w:rsidRPr="00FC56BE">
        <w:rPr>
          <w:rFonts w:cstheme="minorHAnsi"/>
          <w:sz w:val="24"/>
          <w:szCs w:val="24"/>
        </w:rPr>
        <w:t>ing</w:t>
      </w:r>
      <w:r w:rsidRPr="00FC56BE">
        <w:rPr>
          <w:rFonts w:cstheme="minorHAnsi"/>
          <w:sz w:val="24"/>
          <w:szCs w:val="24"/>
        </w:rPr>
        <w:t xml:space="preserve"> proactive and tak</w:t>
      </w:r>
      <w:r w:rsidR="00932139" w:rsidRPr="00FC56BE">
        <w:rPr>
          <w:rFonts w:cstheme="minorHAnsi"/>
          <w:sz w:val="24"/>
          <w:szCs w:val="24"/>
        </w:rPr>
        <w:t>ing</w:t>
      </w:r>
      <w:r w:rsidRPr="00FC56BE">
        <w:rPr>
          <w:rFonts w:cstheme="minorHAnsi"/>
          <w:sz w:val="24"/>
          <w:szCs w:val="24"/>
        </w:rPr>
        <w:t xml:space="preserve"> steps now to ensure the farmyard is as safe as possible for all.” </w:t>
      </w:r>
    </w:p>
    <w:p w14:paraId="66205E84" w14:textId="77777777" w:rsidR="002E6EF4" w:rsidRPr="0030373F" w:rsidRDefault="002E6EF4" w:rsidP="002E6EF4">
      <w:pPr>
        <w:spacing w:line="240" w:lineRule="auto"/>
        <w:jc w:val="both"/>
        <w:rPr>
          <w:rFonts w:cstheme="minorHAnsi"/>
          <w:b/>
          <w:bCs/>
          <w:sz w:val="24"/>
          <w:szCs w:val="24"/>
        </w:rPr>
      </w:pPr>
      <w:r w:rsidRPr="0030373F">
        <w:rPr>
          <w:rFonts w:cstheme="minorHAnsi"/>
          <w:b/>
          <w:bCs/>
          <w:sz w:val="24"/>
          <w:szCs w:val="24"/>
        </w:rPr>
        <w:t xml:space="preserve">ENDS </w:t>
      </w:r>
    </w:p>
    <w:p w14:paraId="02D6E937" w14:textId="77777777" w:rsidR="002E6EF4" w:rsidRDefault="002E6EF4" w:rsidP="002E6EF4">
      <w:pPr>
        <w:spacing w:line="240" w:lineRule="auto"/>
        <w:jc w:val="both"/>
        <w:rPr>
          <w:rFonts w:cstheme="minorHAnsi"/>
          <w:b/>
          <w:bCs/>
          <w:sz w:val="24"/>
          <w:szCs w:val="24"/>
        </w:rPr>
      </w:pPr>
      <w:r>
        <w:rPr>
          <w:rFonts w:cstheme="minorHAnsi"/>
          <w:b/>
          <w:bCs/>
          <w:sz w:val="24"/>
          <w:szCs w:val="24"/>
        </w:rPr>
        <w:t xml:space="preserve">Photo caption </w:t>
      </w:r>
    </w:p>
    <w:p w14:paraId="09BD8EBE" w14:textId="77777777" w:rsidR="002E6EF4" w:rsidRDefault="002E6EF4" w:rsidP="002E6EF4">
      <w:pPr>
        <w:spacing w:line="240" w:lineRule="auto"/>
        <w:jc w:val="both"/>
        <w:rPr>
          <w:rFonts w:cstheme="minorHAnsi"/>
          <w:b/>
          <w:bCs/>
          <w:sz w:val="24"/>
          <w:szCs w:val="24"/>
        </w:rPr>
      </w:pPr>
      <w:r>
        <w:rPr>
          <w:rFonts w:cstheme="minorHAnsi"/>
          <w:b/>
          <w:bCs/>
          <w:sz w:val="24"/>
          <w:szCs w:val="24"/>
        </w:rPr>
        <w:t>001 – LMC Chief Executive, Ian Stevenson</w:t>
      </w:r>
    </w:p>
    <w:p w14:paraId="4819C580" w14:textId="77777777" w:rsidR="002E6EF4" w:rsidRPr="009B632B" w:rsidRDefault="002E6EF4" w:rsidP="002E6EF4">
      <w:pPr>
        <w:spacing w:line="240" w:lineRule="auto"/>
        <w:jc w:val="both"/>
        <w:rPr>
          <w:rFonts w:cstheme="minorHAnsi"/>
          <w:b/>
          <w:bCs/>
          <w:sz w:val="24"/>
          <w:szCs w:val="24"/>
        </w:rPr>
      </w:pPr>
    </w:p>
    <w:p w14:paraId="1FBA8BFF" w14:textId="77777777" w:rsidR="002E6EF4" w:rsidRPr="009B632B" w:rsidRDefault="002E6EF4" w:rsidP="002E6EF4">
      <w:pPr>
        <w:spacing w:line="240" w:lineRule="auto"/>
        <w:jc w:val="both"/>
        <w:rPr>
          <w:rFonts w:cstheme="minorHAnsi"/>
          <w:b/>
          <w:bCs/>
          <w:sz w:val="24"/>
          <w:szCs w:val="24"/>
        </w:rPr>
      </w:pPr>
      <w:r w:rsidRPr="009B632B">
        <w:rPr>
          <w:rFonts w:cstheme="minorHAnsi"/>
          <w:b/>
          <w:bCs/>
          <w:sz w:val="24"/>
          <w:szCs w:val="24"/>
        </w:rPr>
        <w:t xml:space="preserve">Notes to Editor </w:t>
      </w:r>
    </w:p>
    <w:p w14:paraId="52996B49" w14:textId="77777777" w:rsidR="002E6EF4" w:rsidRPr="009B632B" w:rsidRDefault="002E6EF4" w:rsidP="002E6EF4">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The Livestock and Meat Commission may take photographs and videos at announcements and events to publicise its work. Photographs, interviews, videos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62B5AB74" w14:textId="77777777" w:rsidR="002E6EF4" w:rsidRPr="009B632B" w:rsidRDefault="002E6EF4" w:rsidP="002E6EF4">
      <w:pPr>
        <w:spacing w:line="240" w:lineRule="auto"/>
        <w:jc w:val="both"/>
        <w:rPr>
          <w:rFonts w:cstheme="minorHAnsi"/>
          <w:sz w:val="24"/>
          <w:szCs w:val="24"/>
        </w:rPr>
      </w:pPr>
      <w:r w:rsidRPr="009B632B">
        <w:rPr>
          <w:rFonts w:cstheme="minorHAnsi"/>
          <w:sz w:val="24"/>
          <w:szCs w:val="24"/>
        </w:rPr>
        <w:t>For more information contact LMC on: 028 9263 3000</w:t>
      </w:r>
    </w:p>
    <w:p w14:paraId="6E7F7C78" w14:textId="77777777" w:rsidR="002E6EF4" w:rsidRPr="009B632B" w:rsidRDefault="002E6EF4" w:rsidP="002E6EF4">
      <w:pPr>
        <w:spacing w:line="240" w:lineRule="auto"/>
        <w:jc w:val="both"/>
        <w:rPr>
          <w:rFonts w:cstheme="minorHAnsi"/>
          <w:b/>
          <w:bCs/>
          <w:sz w:val="24"/>
          <w:szCs w:val="24"/>
        </w:rPr>
      </w:pPr>
    </w:p>
    <w:p w14:paraId="2BD7070C" w14:textId="77777777" w:rsidR="002E6EF4" w:rsidRPr="009B632B" w:rsidRDefault="002E6EF4" w:rsidP="002E6EF4">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73363026" w14:textId="77777777" w:rsidR="002E6EF4" w:rsidRDefault="002E6EF4" w:rsidP="002E6EF4">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6" w:history="1">
        <w:r w:rsidRPr="00C4565E">
          <w:rPr>
            <w:rStyle w:val="Hyperlink"/>
            <w:rFonts w:cstheme="minorHAnsi"/>
            <w:sz w:val="24"/>
            <w:szCs w:val="24"/>
          </w:rPr>
          <w:t>lpatterson@lmcni.com</w:t>
        </w:r>
      </w:hyperlink>
      <w:r>
        <w:rPr>
          <w:rFonts w:cstheme="minorHAnsi"/>
          <w:sz w:val="24"/>
          <w:szCs w:val="24"/>
        </w:rPr>
        <w:t xml:space="preserve"> </w:t>
      </w:r>
    </w:p>
    <w:p w14:paraId="00E20504" w14:textId="77777777" w:rsidR="002E6EF4" w:rsidRDefault="002E6EF4" w:rsidP="002E6EF4">
      <w:pPr>
        <w:spacing w:line="240" w:lineRule="auto"/>
        <w:jc w:val="both"/>
        <w:rPr>
          <w:rFonts w:cstheme="minorHAnsi"/>
          <w:sz w:val="24"/>
          <w:szCs w:val="24"/>
        </w:rPr>
      </w:pPr>
      <w:r>
        <w:rPr>
          <w:rFonts w:cstheme="minorHAnsi"/>
          <w:sz w:val="24"/>
          <w:szCs w:val="24"/>
        </w:rPr>
        <w:t xml:space="preserve">Linda Surphlis, LMC Communications Manager. E: </w:t>
      </w:r>
      <w:hyperlink r:id="rId7" w:history="1">
        <w:r w:rsidRPr="00C4565E">
          <w:rPr>
            <w:rStyle w:val="Hyperlink"/>
            <w:rFonts w:cstheme="minorHAnsi"/>
            <w:sz w:val="24"/>
            <w:szCs w:val="24"/>
          </w:rPr>
          <w:t>lsurphlis@lmcni.com</w:t>
        </w:r>
      </w:hyperlink>
      <w:r>
        <w:rPr>
          <w:rFonts w:cstheme="minorHAnsi"/>
          <w:sz w:val="24"/>
          <w:szCs w:val="24"/>
        </w:rPr>
        <w:t xml:space="preserve"> </w:t>
      </w:r>
    </w:p>
    <w:p w14:paraId="79E70A72" w14:textId="77777777" w:rsidR="002E6EF4" w:rsidRDefault="002E6EF4" w:rsidP="002E6EF4"/>
    <w:p w14:paraId="43E70475" w14:textId="77777777" w:rsidR="00BF45AA" w:rsidRDefault="00BF45AA"/>
    <w:sectPr w:rsidR="00BF45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AB72" w14:textId="77777777" w:rsidR="00F61009" w:rsidRDefault="00F61009">
      <w:pPr>
        <w:spacing w:after="0" w:line="240" w:lineRule="auto"/>
      </w:pPr>
      <w:r>
        <w:separator/>
      </w:r>
    </w:p>
  </w:endnote>
  <w:endnote w:type="continuationSeparator" w:id="0">
    <w:p w14:paraId="5FBD9F05" w14:textId="77777777" w:rsidR="00F61009" w:rsidRDefault="00F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2767" w14:textId="77777777" w:rsidR="00F61009" w:rsidRDefault="00F61009">
      <w:pPr>
        <w:spacing w:after="0" w:line="240" w:lineRule="auto"/>
      </w:pPr>
      <w:r>
        <w:separator/>
      </w:r>
    </w:p>
  </w:footnote>
  <w:footnote w:type="continuationSeparator" w:id="0">
    <w:p w14:paraId="6344BAAF" w14:textId="77777777" w:rsidR="00F61009" w:rsidRDefault="00F6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A6C3" w14:textId="77777777" w:rsidR="00C705F6" w:rsidRDefault="00A76A60">
    <w:pPr>
      <w:pStyle w:val="Header"/>
    </w:pPr>
    <w:r>
      <w:rPr>
        <w:noProof/>
        <w:lang w:eastAsia="en-GB"/>
      </w:rPr>
      <w:drawing>
        <wp:anchor distT="0" distB="0" distL="114300" distR="114300" simplePos="0" relativeHeight="251659264" behindDoc="1" locked="0" layoutInCell="1" allowOverlap="1" wp14:anchorId="4275F89D" wp14:editId="42CF773A">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F4"/>
    <w:rsid w:val="000541DC"/>
    <w:rsid w:val="000B3117"/>
    <w:rsid w:val="001232D3"/>
    <w:rsid w:val="001662BB"/>
    <w:rsid w:val="001947CA"/>
    <w:rsid w:val="001D1472"/>
    <w:rsid w:val="00261FE3"/>
    <w:rsid w:val="002B1B2F"/>
    <w:rsid w:val="002E6EF4"/>
    <w:rsid w:val="003041E4"/>
    <w:rsid w:val="00325A7F"/>
    <w:rsid w:val="004C227F"/>
    <w:rsid w:val="004D1A2F"/>
    <w:rsid w:val="00517B99"/>
    <w:rsid w:val="00531D29"/>
    <w:rsid w:val="0064764D"/>
    <w:rsid w:val="006940DD"/>
    <w:rsid w:val="006F5853"/>
    <w:rsid w:val="00706655"/>
    <w:rsid w:val="00751CB3"/>
    <w:rsid w:val="007D1EED"/>
    <w:rsid w:val="00821EF1"/>
    <w:rsid w:val="00844F3B"/>
    <w:rsid w:val="008A79AD"/>
    <w:rsid w:val="008B00DD"/>
    <w:rsid w:val="0091547E"/>
    <w:rsid w:val="00923340"/>
    <w:rsid w:val="00932139"/>
    <w:rsid w:val="009969D5"/>
    <w:rsid w:val="009D7E3E"/>
    <w:rsid w:val="009F43AE"/>
    <w:rsid w:val="00A3647C"/>
    <w:rsid w:val="00A52ECD"/>
    <w:rsid w:val="00A76A60"/>
    <w:rsid w:val="00B77102"/>
    <w:rsid w:val="00BF45AA"/>
    <w:rsid w:val="00C208C4"/>
    <w:rsid w:val="00D51EF5"/>
    <w:rsid w:val="00DC3D8D"/>
    <w:rsid w:val="00E26C46"/>
    <w:rsid w:val="00EB1EBC"/>
    <w:rsid w:val="00ED7892"/>
    <w:rsid w:val="00F11105"/>
    <w:rsid w:val="00F2704E"/>
    <w:rsid w:val="00F61009"/>
    <w:rsid w:val="00FB27DA"/>
    <w:rsid w:val="00FC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7509"/>
  <w15:chartTrackingRefBased/>
  <w15:docId w15:val="{4CC64D9E-33F5-499F-80DE-6CA214FE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E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F4"/>
  </w:style>
  <w:style w:type="character" w:styleId="Hyperlink">
    <w:name w:val="Hyperlink"/>
    <w:basedOn w:val="DefaultParagraphFont"/>
    <w:uiPriority w:val="99"/>
    <w:unhideWhenUsed/>
    <w:rsid w:val="002E6EF4"/>
    <w:rPr>
      <w:color w:val="0563C1" w:themeColor="hyperlink"/>
      <w:u w:val="single"/>
    </w:rPr>
  </w:style>
  <w:style w:type="character" w:styleId="UnresolvedMention">
    <w:name w:val="Unresolved Mention"/>
    <w:basedOn w:val="DefaultParagraphFont"/>
    <w:uiPriority w:val="99"/>
    <w:semiHidden/>
    <w:unhideWhenUsed/>
    <w:rsid w:val="00844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urphlis@lmc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tterson@lmcn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15</cp:revision>
  <dcterms:created xsi:type="dcterms:W3CDTF">2022-06-24T11:54:00Z</dcterms:created>
  <dcterms:modified xsi:type="dcterms:W3CDTF">2022-06-28T13:19:00Z</dcterms:modified>
</cp:coreProperties>
</file>